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360" w:lineRule="auto"/>
        <w:jc w:val="left"/>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附件1</w:t>
      </w:r>
      <w:r>
        <w:rPr>
          <w:rFonts w:hint="eastAsia" w:ascii="仿宋_GB2312" w:hAnsi="仿宋_GB2312" w:eastAsia="仿宋_GB2312" w:cs="仿宋_GB2312"/>
          <w:sz w:val="32"/>
          <w:szCs w:val="32"/>
          <w:lang w:val="en-US" w:eastAsia="zh-CN"/>
        </w:rPr>
        <w:t>：</w:t>
      </w: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jc w:val="center"/>
        <w:rPr>
          <w:rFonts w:hint="eastAsia" w:ascii="黑体" w:hAnsi="黑体" w:eastAsia="黑体" w:cs="黑体"/>
          <w:sz w:val="52"/>
          <w:szCs w:val="52"/>
          <w:lang w:eastAsia="zh-CN"/>
        </w:rPr>
      </w:pPr>
      <w:r>
        <w:rPr>
          <w:rFonts w:hint="eastAsia" w:ascii="黑体" w:hAnsi="黑体" w:eastAsia="黑体" w:cs="黑体"/>
          <w:sz w:val="52"/>
          <w:szCs w:val="52"/>
          <w:lang w:val="en-US" w:eastAsia="zh-CN"/>
        </w:rPr>
        <w:t>焦作市城乡一体化示范区</w:t>
      </w:r>
    </w:p>
    <w:p>
      <w:pPr>
        <w:jc w:val="center"/>
        <w:rPr>
          <w:rFonts w:hint="eastAsia" w:ascii="黑体" w:hAnsi="黑体" w:eastAsia="黑体" w:cs="黑体"/>
          <w:sz w:val="52"/>
          <w:szCs w:val="52"/>
          <w:lang w:val="en-US" w:eastAsia="zh-CN"/>
        </w:rPr>
      </w:pPr>
      <w:r>
        <w:rPr>
          <w:rFonts w:hint="eastAsia" w:ascii="黑体" w:hAnsi="黑体" w:eastAsia="黑体" w:cs="黑体"/>
          <w:sz w:val="52"/>
          <w:szCs w:val="52"/>
          <w:lang w:val="en-US" w:eastAsia="zh-CN"/>
        </w:rPr>
        <w:t>农村公路管理所</w:t>
      </w:r>
    </w:p>
    <w:p>
      <w:pPr>
        <w:jc w:val="center"/>
        <w:rPr>
          <w:rFonts w:hint="eastAsia" w:ascii="黑体" w:hAnsi="黑体" w:eastAsia="黑体" w:cs="黑体"/>
          <w:sz w:val="52"/>
          <w:szCs w:val="52"/>
        </w:rPr>
      </w:pPr>
      <w:r>
        <w:rPr>
          <w:rFonts w:hint="eastAsia" w:ascii="黑体" w:hAnsi="黑体" w:eastAsia="黑体" w:cs="黑体"/>
          <w:sz w:val="52"/>
          <w:szCs w:val="52"/>
        </w:rPr>
        <w:t>201</w:t>
      </w:r>
      <w:r>
        <w:rPr>
          <w:rFonts w:hint="eastAsia" w:ascii="黑体" w:hAnsi="黑体" w:eastAsia="黑体" w:cs="黑体"/>
          <w:sz w:val="52"/>
          <w:szCs w:val="52"/>
          <w:lang w:val="en-US" w:eastAsia="zh-CN"/>
        </w:rPr>
        <w:t>8</w:t>
      </w:r>
      <w:r>
        <w:rPr>
          <w:rFonts w:hint="eastAsia" w:ascii="黑体" w:hAnsi="黑体" w:eastAsia="黑体" w:cs="黑体"/>
          <w:sz w:val="52"/>
          <w:szCs w:val="52"/>
        </w:rPr>
        <w:t>年度部门</w:t>
      </w:r>
      <w:r>
        <w:rPr>
          <w:rFonts w:hint="eastAsia" w:ascii="黑体" w:hAnsi="黑体" w:eastAsia="黑体" w:cs="黑体"/>
          <w:sz w:val="52"/>
          <w:szCs w:val="52"/>
          <w:lang w:eastAsia="zh-CN"/>
        </w:rPr>
        <w:t>预</w:t>
      </w:r>
      <w:r>
        <w:rPr>
          <w:rFonts w:hint="eastAsia" w:ascii="黑体" w:hAnsi="黑体" w:eastAsia="黑体" w:cs="黑体"/>
          <w:sz w:val="52"/>
          <w:szCs w:val="52"/>
        </w:rPr>
        <w:t>算</w:t>
      </w: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adjustRightInd w:val="0"/>
        <w:snapToGrid w:val="0"/>
        <w:spacing w:line="360" w:lineRule="auto"/>
        <w:jc w:val="center"/>
        <w:rPr>
          <w:rFonts w:hint="eastAsia" w:ascii="方正小标宋简体" w:hAnsi="方正小标宋简体" w:eastAsia="方正小标宋简体" w:cs="方正小标宋简体"/>
          <w:sz w:val="44"/>
          <w:szCs w:val="44"/>
          <w:lang w:val="en-US" w:eastAsia="zh-CN"/>
        </w:rPr>
      </w:pPr>
    </w:p>
    <w:p>
      <w:pPr>
        <w:kinsoku w:val="0"/>
        <w:overflowPunct w:val="0"/>
        <w:adjustRightInd w:val="0"/>
        <w:snapToGrid w:val="0"/>
        <w:spacing w:line="360" w:lineRule="auto"/>
        <w:ind w:right="3569"/>
        <w:rPr>
          <w:rFonts w:hint="eastAsia"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hint="eastAsia" w:ascii="仿宋_GB2312" w:hAnsi="仿宋_GB2312" w:eastAsia="仿宋_GB2312" w:cs="仿宋_GB2312"/>
          <w:w w:val="99"/>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第二部门 农村公路管理所2018年部门预算情况说明</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第三部分 名词解释</w:t>
      </w:r>
    </w:p>
    <w:p>
      <w:pPr>
        <w:kinsoku w:val="0"/>
        <w:overflowPunct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lang w:val="en-US" w:eastAsia="zh-CN"/>
        </w:rPr>
        <w:t xml:space="preserve"> 农村公路管理所2018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九、国有资本经营预算收支情况表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十、机关运行经费</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十一、预算项目支出绩效目标表</w:t>
      </w:r>
    </w:p>
    <w:p>
      <w:pPr>
        <w:adjustRightInd w:val="0"/>
        <w:snapToGrid w:val="0"/>
        <w:spacing w:line="360" w:lineRule="auto"/>
        <w:ind w:firstLine="3744" w:firstLineChars="1200"/>
        <w:jc w:val="both"/>
        <w:rPr>
          <w:rFonts w:hint="eastAsia" w:ascii="仿宋_GB2312" w:hAnsi="仿宋_GB2312" w:eastAsia="仿宋_GB2312" w:cs="仿宋_GB2312"/>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农村公路管理所</w:t>
      </w:r>
      <w:r>
        <w:rPr>
          <w:rFonts w:hint="eastAsia" w:ascii="仿宋_GB2312" w:hAnsi="仿宋_GB2312" w:eastAsia="仿宋_GB2312" w:cs="仿宋_GB2312"/>
          <w:b/>
          <w:bCs/>
          <w:sz w:val="32"/>
          <w:szCs w:val="32"/>
        </w:rPr>
        <w:t>概况</w:t>
      </w:r>
    </w:p>
    <w:p>
      <w:pPr>
        <w:adjustRightInd w:val="0"/>
        <w:snapToGrid w:val="0"/>
        <w:spacing w:line="360" w:lineRule="auto"/>
        <w:ind w:firstLine="624" w:firstLineChars="200"/>
        <w:jc w:val="center"/>
        <w:rPr>
          <w:rFonts w:hint="eastAsia" w:ascii="仿宋_GB2312" w:hAnsi="仿宋_GB2312" w:eastAsia="仿宋_GB2312" w:cs="仿宋_GB2312"/>
          <w:sz w:val="32"/>
          <w:szCs w:val="32"/>
        </w:rPr>
      </w:pPr>
    </w:p>
    <w:p>
      <w:pPr>
        <w:numPr>
          <w:ilvl w:val="0"/>
          <w:numId w:val="1"/>
        </w:num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numPr>
          <w:ilvl w:val="0"/>
          <w:numId w:val="2"/>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机构设置情况</w:t>
      </w:r>
    </w:p>
    <w:p>
      <w:pPr>
        <w:spacing w:line="360" w:lineRule="auto"/>
        <w:ind w:firstLine="624"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sz w:val="32"/>
          <w:szCs w:val="32"/>
          <w:lang w:val="en-US" w:eastAsia="zh-CN"/>
        </w:rPr>
        <w:t>焦作市城乡一体化示范区农村公路管理所隶属于示范区国土建设环保局领导，</w:t>
      </w:r>
      <w:r>
        <w:rPr>
          <w:rFonts w:hint="eastAsia" w:ascii="仿宋_GB2312" w:hAnsi="仿宋_GB2312" w:eastAsia="仿宋_GB2312" w:cs="仿宋_GB2312"/>
          <w:color w:val="000000"/>
          <w:sz w:val="32"/>
          <w:szCs w:val="32"/>
          <w:lang w:val="en-US" w:eastAsia="zh-CN"/>
        </w:rPr>
        <w:t>规格</w:t>
      </w:r>
      <w:r>
        <w:rPr>
          <w:rFonts w:hint="eastAsia" w:ascii="仿宋" w:hAnsi="仿宋" w:eastAsia="仿宋" w:cs="仿宋"/>
          <w:color w:val="000000"/>
          <w:sz w:val="32"/>
          <w:szCs w:val="32"/>
        </w:rPr>
        <w:t>为</w:t>
      </w:r>
      <w:r>
        <w:rPr>
          <w:rFonts w:hint="eastAsia" w:ascii="仿宋_GB2312" w:hAnsi="仿宋_GB2312" w:eastAsia="仿宋_GB2312" w:cs="仿宋_GB2312"/>
          <w:color w:val="000000"/>
          <w:sz w:val="32"/>
          <w:szCs w:val="32"/>
          <w:lang w:val="en-US" w:eastAsia="zh-CN"/>
        </w:rPr>
        <w:t>副科级</w:t>
      </w:r>
      <w:r>
        <w:rPr>
          <w:rFonts w:hint="eastAsia" w:ascii="仿宋" w:hAnsi="仿宋" w:eastAsia="仿宋" w:cs="仿宋"/>
          <w:color w:val="000000"/>
          <w:sz w:val="32"/>
          <w:szCs w:val="32"/>
        </w:rPr>
        <w:t>，实有工作人员</w:t>
      </w:r>
      <w:r>
        <w:rPr>
          <w:rFonts w:hint="eastAsia" w:ascii="仿宋" w:hAnsi="仿宋" w:eastAsia="仿宋" w:cs="仿宋"/>
          <w:color w:val="000000"/>
          <w:sz w:val="32"/>
          <w:szCs w:val="32"/>
          <w:lang w:val="en-US" w:eastAsia="zh-CN"/>
        </w:rPr>
        <w:t>12</w:t>
      </w:r>
      <w:r>
        <w:rPr>
          <w:rFonts w:hint="eastAsia" w:ascii="仿宋" w:hAnsi="仿宋" w:eastAsia="仿宋" w:cs="仿宋"/>
          <w:color w:val="000000"/>
          <w:sz w:val="32"/>
          <w:szCs w:val="32"/>
        </w:rPr>
        <w:t>名，副</w:t>
      </w:r>
      <w:r>
        <w:rPr>
          <w:rFonts w:hint="eastAsia" w:ascii="仿宋" w:hAnsi="仿宋" w:eastAsia="仿宋" w:cs="仿宋"/>
          <w:color w:val="000000"/>
          <w:sz w:val="32"/>
          <w:szCs w:val="32"/>
          <w:lang w:val="en-US" w:eastAsia="zh-CN"/>
        </w:rPr>
        <w:t>科</w:t>
      </w:r>
      <w:r>
        <w:rPr>
          <w:rFonts w:hint="eastAsia" w:ascii="仿宋" w:hAnsi="仿宋" w:eastAsia="仿宋" w:cs="仿宋"/>
          <w:color w:val="000000"/>
          <w:sz w:val="32"/>
          <w:szCs w:val="32"/>
        </w:rPr>
        <w:t>级1名，</w:t>
      </w:r>
      <w:r>
        <w:rPr>
          <w:rFonts w:hint="eastAsia" w:ascii="仿宋" w:hAnsi="仿宋" w:eastAsia="仿宋" w:cs="仿宋"/>
          <w:color w:val="000000"/>
          <w:sz w:val="32"/>
          <w:szCs w:val="32"/>
          <w:lang w:val="en-US" w:eastAsia="zh-CN"/>
        </w:rPr>
        <w:t>工作人员11名，</w:t>
      </w:r>
      <w:r>
        <w:rPr>
          <w:rFonts w:hint="eastAsia" w:ascii="仿宋" w:hAnsi="仿宋" w:eastAsia="仿宋" w:cs="仿宋"/>
          <w:color w:val="000000"/>
          <w:sz w:val="32"/>
          <w:szCs w:val="32"/>
        </w:rPr>
        <w:t>经费供给方式为示范区财政全额拨付。</w:t>
      </w:r>
    </w:p>
    <w:p>
      <w:pPr>
        <w:numPr>
          <w:ilvl w:val="0"/>
          <w:numId w:val="3"/>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部门职责</w:t>
      </w:r>
    </w:p>
    <w:p>
      <w:pPr>
        <w:spacing w:line="556" w:lineRule="exact"/>
        <w:rPr>
          <w:rFonts w:hint="eastAsia" w:ascii="仿宋_GB2312" w:eastAsia="仿宋_GB2312"/>
          <w:sz w:val="32"/>
          <w:szCs w:val="32"/>
        </w:rPr>
      </w:pPr>
      <w:r>
        <w:rPr>
          <w:rFonts w:hint="eastAsia" w:ascii="仿宋_GB2312" w:eastAsia="仿宋_GB2312"/>
          <w:sz w:val="32"/>
          <w:szCs w:val="32"/>
          <w:lang w:val="en-US" w:eastAsia="zh-CN"/>
        </w:rPr>
        <w:t xml:space="preserve">    1.</w:t>
      </w:r>
      <w:r>
        <w:rPr>
          <w:rFonts w:hint="eastAsia" w:ascii="仿宋_GB2312" w:eastAsia="仿宋_GB2312"/>
          <w:sz w:val="32"/>
          <w:szCs w:val="32"/>
        </w:rPr>
        <w:t>负责编制全区农村公路年度建设、养护计划，统筹安排农村公路建设、养护资金，组织年度计划落实；</w:t>
      </w:r>
    </w:p>
    <w:p>
      <w:pPr>
        <w:spacing w:line="556" w:lineRule="exact"/>
        <w:ind w:firstLine="624"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w:t>
      </w:r>
      <w:r>
        <w:rPr>
          <w:rFonts w:hint="eastAsia" w:ascii="仿宋_GB2312" w:eastAsia="仿宋_GB2312"/>
          <w:sz w:val="32"/>
          <w:szCs w:val="32"/>
        </w:rPr>
        <w:t>负责承担农村公路的日常养护工作，组织养护工程的实施；</w:t>
      </w:r>
      <w:r>
        <w:rPr>
          <w:rFonts w:hint="eastAsia" w:ascii="仿宋_GB2312" w:eastAsia="仿宋_GB2312"/>
          <w:sz w:val="32"/>
          <w:szCs w:val="32"/>
          <w:lang w:val="en-US" w:eastAsia="zh-CN"/>
        </w:rPr>
        <w:t xml:space="preserve">  </w:t>
      </w:r>
    </w:p>
    <w:p>
      <w:pPr>
        <w:spacing w:line="556" w:lineRule="exact"/>
        <w:ind w:firstLine="624"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负责全区农村公路建设管理工作，对工程质量进行检查和验收；监管辖区内农村公路建设市场及监理市场；负责农村公路建设项目招、投标、施工许可报批、质量、进度、费用管理和交、竣工验收工作；负责农村公路试验室建设管理，指导施工单位的试验检测工作；</w:t>
      </w:r>
    </w:p>
    <w:p>
      <w:pPr>
        <w:rPr>
          <w:rFonts w:hint="eastAsia" w:ascii="仿宋_GB2312" w:hAnsi="仿宋_GB2312" w:eastAsia="仿宋_GB2312" w:cs="仿宋_GB2312"/>
          <w:sz w:val="32"/>
          <w:szCs w:val="32"/>
        </w:rPr>
      </w:pPr>
      <w:r>
        <w:rPr>
          <w:rFonts w:hint="eastAsia" w:ascii="仿宋_GB2312" w:eastAsia="仿宋_GB2312"/>
          <w:sz w:val="32"/>
          <w:szCs w:val="32"/>
          <w:lang w:val="en-US" w:eastAsia="zh-CN"/>
        </w:rPr>
        <w:t xml:space="preserve">   </w:t>
      </w:r>
      <w:r>
        <w:rPr>
          <w:rFonts w:hint="eastAsia" w:ascii="仿宋_GB2312" w:hAnsi="仿宋_GB2312" w:eastAsia="仿宋_GB2312" w:cs="仿宋_GB2312"/>
          <w:sz w:val="32"/>
          <w:szCs w:val="32"/>
          <w:lang w:val="en-US" w:eastAsia="zh-CN"/>
        </w:rPr>
        <w:t xml:space="preserve"> 4.</w:t>
      </w:r>
      <w:r>
        <w:rPr>
          <w:rFonts w:hint="eastAsia" w:ascii="仿宋_GB2312" w:hAnsi="仿宋_GB2312" w:eastAsia="仿宋_GB2312" w:cs="仿宋_GB2312"/>
          <w:sz w:val="32"/>
          <w:szCs w:val="32"/>
        </w:rPr>
        <w:t>受区国土建设环保局委托，负责辖区农村公路的路政管理和路产、路权保护工作。</w:t>
      </w:r>
    </w:p>
    <w:p>
      <w:pPr>
        <w:numPr>
          <w:ilvl w:val="0"/>
          <w:numId w:val="1"/>
        </w:num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农村公路管理所部门预算单位构成</w:t>
      </w:r>
    </w:p>
    <w:p>
      <w:pPr>
        <w:numPr>
          <w:numId w:val="0"/>
        </w:numPr>
        <w:ind w:firstLine="624" w:firstLineChars="200"/>
        <w:rPr>
          <w:rFonts w:ascii="Calibri" w:hAnsi="Calibri" w:eastAsia="仿宋_GB2312"/>
          <w:sz w:val="32"/>
          <w:szCs w:val="32"/>
        </w:rPr>
      </w:pPr>
      <w:r>
        <w:rPr>
          <w:rFonts w:hint="eastAsia" w:ascii="仿宋_GB2312" w:hAnsi="Calibri" w:eastAsia="仿宋_GB2312"/>
          <w:sz w:val="32"/>
          <w:szCs w:val="32"/>
          <w:lang w:val="en-US" w:eastAsia="zh-CN"/>
        </w:rPr>
        <w:t>纳入</w:t>
      </w:r>
      <w:r>
        <w:rPr>
          <w:rFonts w:hint="eastAsia" w:ascii="仿宋_GB2312" w:hAnsi="Calibri" w:eastAsia="仿宋_GB2312"/>
          <w:sz w:val="32"/>
          <w:szCs w:val="32"/>
        </w:rPr>
        <w:t>焦作市城乡一体化示范区农村管理所</w:t>
      </w:r>
      <w:r>
        <w:rPr>
          <w:rFonts w:hint="eastAsia" w:ascii="仿宋_GB2312" w:eastAsia="仿宋_GB2312"/>
          <w:sz w:val="32"/>
          <w:szCs w:val="32"/>
          <w:lang w:val="en-US" w:eastAsia="zh-CN"/>
        </w:rPr>
        <w:t>2018</w:t>
      </w:r>
      <w:r>
        <w:rPr>
          <w:rFonts w:hint="eastAsia" w:ascii="仿宋_GB2312" w:hAnsi="Calibri" w:eastAsia="仿宋_GB2312"/>
          <w:sz w:val="32"/>
          <w:szCs w:val="32"/>
          <w:lang w:val="en-US" w:eastAsia="zh-CN"/>
        </w:rPr>
        <w:t>年度部门</w:t>
      </w:r>
      <w:r>
        <w:rPr>
          <w:rFonts w:hint="eastAsia" w:ascii="仿宋_GB2312" w:eastAsia="仿宋_GB2312"/>
          <w:sz w:val="32"/>
          <w:szCs w:val="32"/>
          <w:lang w:val="en-US" w:eastAsia="zh-CN"/>
        </w:rPr>
        <w:t>预算</w:t>
      </w:r>
      <w:r>
        <w:rPr>
          <w:rFonts w:hint="eastAsia" w:ascii="仿宋_GB2312" w:hAnsi="Calibri" w:eastAsia="仿宋_GB2312"/>
          <w:sz w:val="32"/>
          <w:szCs w:val="32"/>
          <w:lang w:val="en-US" w:eastAsia="zh-CN"/>
        </w:rPr>
        <w:t>编制范围的单位包括：焦作市城乡一体化示范区农村公路管理所本级。</w:t>
      </w:r>
    </w:p>
    <w:p>
      <w:pPr>
        <w:widowControl/>
        <w:shd w:val="clear" w:color="auto" w:fill="FFFFFF"/>
        <w:spacing w:line="450" w:lineRule="atLeast"/>
        <w:jc w:val="left"/>
        <w:rPr>
          <w:rFonts w:hint="eastAsia" w:ascii="仿宋_GB2312" w:hAnsi="仿宋_GB2312" w:eastAsia="仿宋_GB2312" w:cs="仿宋_GB2312"/>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农村公路管理所2018</w:t>
      </w:r>
      <w:r>
        <w:rPr>
          <w:rFonts w:hint="eastAsia" w:ascii="仿宋_GB2312" w:hAnsi="仿宋_GB2312" w:eastAsia="仿宋_GB2312" w:cs="仿宋_GB2312"/>
          <w:b/>
          <w:bCs/>
          <w:sz w:val="32"/>
          <w:szCs w:val="32"/>
        </w:rPr>
        <w:t>年度部门预算情况说明</w:t>
      </w: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hint="eastAsia" w:ascii="Arial" w:hAnsi="Arial" w:eastAsia="仿宋_GB2312" w:cs="Arial"/>
          <w:sz w:val="32"/>
          <w:szCs w:val="32"/>
          <w:lang w:val="en-US" w:eastAsia="zh-CN"/>
        </w:rPr>
      </w:pPr>
      <w:r>
        <w:rPr>
          <w:rFonts w:hint="eastAsia" w:ascii="仿宋_GB2312" w:hAnsi="仿宋_GB2312" w:eastAsia="仿宋_GB2312" w:cs="仿宋_GB2312"/>
          <w:color w:val="000000"/>
          <w:sz w:val="32"/>
          <w:szCs w:val="32"/>
          <w:lang w:val="en-US" w:eastAsia="zh-CN"/>
        </w:rPr>
        <w:t>焦作市城乡一体化示范区农村公路管理所</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年收入</w:t>
      </w:r>
      <w:r>
        <w:rPr>
          <w:rFonts w:hint="eastAsia" w:ascii="仿宋_GB2312" w:hAnsi="仿宋_GB2312" w:eastAsia="仿宋_GB2312" w:cs="仿宋_GB2312"/>
          <w:color w:val="000000"/>
          <w:sz w:val="32"/>
          <w:szCs w:val="32"/>
          <w:lang w:val="en-US" w:eastAsia="zh-CN"/>
        </w:rPr>
        <w:t>1701.22</w:t>
      </w:r>
      <w:r>
        <w:rPr>
          <w:rFonts w:hint="eastAsia" w:ascii="仿宋_GB2312" w:hAnsi="仿宋_GB2312" w:eastAsia="仿宋_GB2312" w:cs="仿宋_GB2312"/>
          <w:color w:val="000000"/>
          <w:sz w:val="32"/>
          <w:szCs w:val="32"/>
        </w:rPr>
        <w:t>万元，支出</w:t>
      </w:r>
      <w:r>
        <w:rPr>
          <w:rFonts w:hint="eastAsia" w:ascii="仿宋_GB2312" w:hAnsi="仿宋_GB2312" w:eastAsia="仿宋_GB2312" w:cs="仿宋_GB2312"/>
          <w:color w:val="000000"/>
          <w:sz w:val="32"/>
          <w:szCs w:val="32"/>
          <w:lang w:val="en-US" w:eastAsia="zh-CN"/>
        </w:rPr>
        <w:t>1701.22</w:t>
      </w:r>
      <w:r>
        <w:rPr>
          <w:rFonts w:hint="eastAsia" w:ascii="仿宋_GB2312" w:hAnsi="仿宋_GB2312" w:eastAsia="仿宋_GB2312" w:cs="仿宋_GB2312"/>
          <w:color w:val="000000"/>
          <w:sz w:val="32"/>
          <w:szCs w:val="32"/>
        </w:rPr>
        <w:t>万元，与201</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年相比，收、支总计各增加</w:t>
      </w:r>
      <w:r>
        <w:rPr>
          <w:rFonts w:hint="eastAsia" w:ascii="仿宋_GB2312" w:hAnsi="仿宋_GB2312" w:eastAsia="仿宋_GB2312" w:cs="仿宋_GB2312"/>
          <w:color w:val="000000"/>
          <w:sz w:val="32"/>
          <w:szCs w:val="32"/>
          <w:lang w:val="en-US" w:eastAsia="zh-CN"/>
        </w:rPr>
        <w:t>171.03</w:t>
      </w:r>
      <w:r>
        <w:rPr>
          <w:rFonts w:hint="eastAsia" w:ascii="仿宋_GB2312" w:hAnsi="仿宋_GB2312" w:eastAsia="仿宋_GB2312" w:cs="仿宋_GB2312"/>
          <w:color w:val="000000"/>
          <w:sz w:val="32"/>
          <w:szCs w:val="32"/>
        </w:rPr>
        <w:t>万元，增长</w:t>
      </w:r>
      <w:r>
        <w:rPr>
          <w:rFonts w:hint="eastAsia" w:ascii="仿宋_GB2312" w:hAnsi="仿宋_GB2312" w:eastAsia="仿宋_GB2312" w:cs="仿宋_GB2312"/>
          <w:color w:val="000000"/>
          <w:sz w:val="32"/>
          <w:szCs w:val="32"/>
          <w:lang w:val="en-US" w:eastAsia="zh-CN"/>
        </w:rPr>
        <w:t>11.18%</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highlight w:val="none"/>
        </w:rPr>
        <w:t>主要原因：</w:t>
      </w:r>
      <w:r>
        <w:rPr>
          <w:rFonts w:hint="eastAsia" w:ascii="仿宋_GB2312" w:hAnsi="仿宋_GB2312" w:eastAsia="仿宋_GB2312" w:cs="仿宋_GB2312"/>
          <w:color w:val="000000"/>
          <w:sz w:val="32"/>
          <w:szCs w:val="32"/>
          <w:highlight w:val="none"/>
          <w:lang w:val="en-US" w:eastAsia="zh-CN"/>
        </w:rPr>
        <w:t xml:space="preserve"> 购置大气污染防治道路扬尘污染管控的机械</w:t>
      </w:r>
      <w:r>
        <w:rPr>
          <w:rFonts w:hint="eastAsia" w:ascii="Arial" w:hAnsi="Arial" w:eastAsia="仿宋_GB2312" w:cs="Arial"/>
          <w:color w:val="000000"/>
          <w:sz w:val="32"/>
          <w:szCs w:val="32"/>
          <w:highlight w:val="none"/>
          <w:lang w:eastAsia="zh-CN"/>
        </w:rPr>
        <w:t>。</w:t>
      </w:r>
      <w:r>
        <w:rPr>
          <w:rFonts w:hint="eastAsia" w:ascii="Arial" w:hAnsi="Arial" w:eastAsia="仿宋_GB2312" w:cs="Arial"/>
          <w:color w:val="000000"/>
          <w:sz w:val="32"/>
          <w:szCs w:val="32"/>
          <w:highlight w:val="none"/>
          <w:lang w:val="en-US" w:eastAsia="zh-CN"/>
        </w:rPr>
        <w:t xml:space="preserve"> </w:t>
      </w:r>
      <w:r>
        <w:rPr>
          <w:rFonts w:hint="eastAsia" w:ascii="Arial" w:hAnsi="Arial" w:eastAsia="仿宋_GB2312" w:cs="Arial"/>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360" w:lineRule="auto"/>
        <w:ind w:firstLine="640"/>
        <w:jc w:val="left"/>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000000"/>
          <w:sz w:val="32"/>
          <w:szCs w:val="32"/>
          <w:lang w:val="en-US" w:eastAsia="zh-CN"/>
        </w:rPr>
        <w:t>焦作市城乡一体化示范区农村公路管理所</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年收入合计</w:t>
      </w:r>
      <w:r>
        <w:rPr>
          <w:rFonts w:hint="eastAsia" w:ascii="仿宋_GB2312" w:hAnsi="仿宋_GB2312" w:eastAsia="仿宋_GB2312" w:cs="仿宋_GB2312"/>
          <w:color w:val="000000"/>
          <w:sz w:val="32"/>
          <w:szCs w:val="32"/>
          <w:lang w:val="en-US" w:eastAsia="zh-CN"/>
        </w:rPr>
        <w:t>1701.22</w:t>
      </w:r>
      <w:r>
        <w:rPr>
          <w:rFonts w:hint="eastAsia" w:ascii="仿宋_GB2312" w:hAnsi="仿宋_GB2312" w:eastAsia="仿宋_GB2312" w:cs="仿宋_GB2312"/>
          <w:color w:val="000000"/>
          <w:sz w:val="32"/>
          <w:szCs w:val="32"/>
        </w:rPr>
        <w:t>万元，其中：一般公共预算</w:t>
      </w:r>
      <w:r>
        <w:rPr>
          <w:rFonts w:hint="eastAsia" w:ascii="仿宋_GB2312" w:hAnsi="仿宋_GB2312" w:eastAsia="仿宋_GB2312" w:cs="仿宋_GB2312"/>
          <w:color w:val="000000"/>
          <w:sz w:val="32"/>
          <w:szCs w:val="32"/>
          <w:lang w:eastAsia="zh-CN"/>
        </w:rPr>
        <w:t>收入</w:t>
      </w:r>
      <w:r>
        <w:rPr>
          <w:rFonts w:hint="eastAsia" w:ascii="仿宋_GB2312" w:hAnsi="仿宋_GB2312" w:eastAsia="仿宋_GB2312" w:cs="仿宋_GB2312"/>
          <w:color w:val="000000"/>
          <w:sz w:val="32"/>
          <w:szCs w:val="32"/>
          <w:lang w:val="en-US" w:eastAsia="zh-CN"/>
        </w:rPr>
        <w:t>1701.22</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r>
        <w:rPr>
          <w:rFonts w:hint="eastAsia" w:ascii="仿宋" w:hAnsi="仿宋" w:eastAsia="仿宋" w:cs="仿宋"/>
          <w:color w:val="000000"/>
          <w:sz w:val="32"/>
          <w:szCs w:val="32"/>
        </w:rPr>
        <w:t xml:space="preserve">政府性基金预算收入0万元；国有资本经营预算收入0万元；其他收入0万元。 </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560" w:lineRule="exact"/>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焦作市城乡一体化示范区农村公路管理所</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年支出合计</w:t>
      </w:r>
      <w:r>
        <w:rPr>
          <w:rFonts w:hint="eastAsia" w:ascii="仿宋_GB2312" w:hAnsi="仿宋_GB2312" w:eastAsia="仿宋_GB2312" w:cs="仿宋_GB2312"/>
          <w:sz w:val="32"/>
          <w:szCs w:val="32"/>
          <w:lang w:val="en-US" w:eastAsia="zh-CN"/>
        </w:rPr>
        <w:t>1701.22</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126.22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7.42%</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1575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92.58%</w:t>
      </w:r>
      <w:r>
        <w:rPr>
          <w:rFonts w:hint="eastAsia" w:ascii="仿宋_GB2312" w:hAnsi="仿宋_GB2312" w:eastAsia="仿宋_GB2312" w:cs="仿宋_GB2312"/>
          <w:sz w:val="32"/>
          <w:szCs w:val="32"/>
        </w:rPr>
        <w:t>。</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spacing w:line="560" w:lineRule="exact"/>
        <w:ind w:firstLine="624" w:firstLineChars="200"/>
        <w:rPr>
          <w:rFonts w:hint="eastAsia" w:ascii="Arial" w:hAnsi="Arial" w:eastAsia="仿宋_GB2312" w:cs="Arial"/>
          <w:color w:val="000000"/>
          <w:sz w:val="32"/>
          <w:szCs w:val="32"/>
          <w:lang w:eastAsia="zh-CN"/>
        </w:rPr>
      </w:pPr>
      <w:r>
        <w:rPr>
          <w:rFonts w:hint="eastAsia" w:ascii="仿宋_GB2312" w:hAnsi="仿宋_GB2312" w:eastAsia="仿宋_GB2312" w:cs="仿宋_GB2312"/>
          <w:color w:val="000000"/>
          <w:sz w:val="32"/>
          <w:szCs w:val="32"/>
          <w:lang w:val="en-US" w:eastAsia="zh-CN"/>
        </w:rPr>
        <w:t>焦作市城乡一体化示范区农村公路管理所</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年一般公共预算</w:t>
      </w:r>
      <w:r>
        <w:rPr>
          <w:rFonts w:hint="eastAsia" w:ascii="仿宋_GB2312" w:hAnsi="仿宋_GB2312" w:eastAsia="仿宋_GB2312" w:cs="仿宋_GB2312"/>
          <w:color w:val="000000"/>
          <w:sz w:val="32"/>
          <w:szCs w:val="32"/>
          <w:highlight w:val="none"/>
        </w:rPr>
        <w:t>收支预算</w:t>
      </w:r>
      <w:r>
        <w:rPr>
          <w:rFonts w:hint="eastAsia" w:ascii="仿宋_GB2312" w:hAnsi="仿宋_GB2312" w:eastAsia="仿宋_GB2312" w:cs="仿宋_GB2312"/>
          <w:color w:val="000000"/>
          <w:sz w:val="32"/>
          <w:szCs w:val="32"/>
          <w:highlight w:val="none"/>
          <w:lang w:val="en-US" w:eastAsia="zh-CN"/>
        </w:rPr>
        <w:t>1</w:t>
      </w:r>
      <w:r>
        <w:rPr>
          <w:rFonts w:hint="eastAsia" w:ascii="仿宋_GB2312" w:hAnsi="仿宋_GB2312" w:eastAsia="仿宋_GB2312" w:cs="仿宋_GB2312"/>
          <w:color w:val="000000"/>
          <w:sz w:val="32"/>
          <w:szCs w:val="32"/>
          <w:lang w:val="en-US" w:eastAsia="zh-CN"/>
        </w:rPr>
        <w:t>701.22</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highlight w:val="none"/>
          <w:lang w:val="en-US" w:eastAsia="zh-CN"/>
        </w:rPr>
        <w:t>财政拨款收入</w:t>
      </w:r>
      <w:r>
        <w:rPr>
          <w:rFonts w:hint="eastAsia" w:ascii="仿宋_GB2312" w:hAnsi="仿宋_GB2312" w:eastAsia="仿宋_GB2312" w:cs="仿宋_GB2312"/>
          <w:color w:val="000000"/>
          <w:sz w:val="32"/>
          <w:szCs w:val="32"/>
          <w:lang w:val="en-US" w:eastAsia="zh-CN"/>
        </w:rPr>
        <w:t>预算1701.22万元</w:t>
      </w:r>
      <w:r>
        <w:rPr>
          <w:rFonts w:hint="eastAsia" w:ascii="Arial" w:hAnsi="Arial" w:eastAsia="仿宋_GB2312" w:cs="Arial"/>
          <w:color w:val="000000"/>
          <w:sz w:val="32"/>
          <w:szCs w:val="32"/>
          <w:lang w:eastAsia="zh-CN"/>
        </w:rPr>
        <w:t>，</w:t>
      </w:r>
      <w:r>
        <w:rPr>
          <w:rFonts w:hint="eastAsia" w:ascii="仿宋_GB2312" w:hAnsi="仿宋_GB2312" w:eastAsia="仿宋_GB2312" w:cs="仿宋_GB2312"/>
          <w:color w:val="000000"/>
          <w:sz w:val="32"/>
          <w:szCs w:val="32"/>
        </w:rPr>
        <w:t xml:space="preserve">与 </w:t>
      </w:r>
      <w:r>
        <w:rPr>
          <w:rFonts w:hint="eastAsia" w:ascii="仿宋_GB2312" w:hAnsi="仿宋_GB2312" w:eastAsia="仿宋_GB2312" w:cs="仿宋_GB2312"/>
          <w:color w:val="000000"/>
          <w:sz w:val="32"/>
          <w:szCs w:val="32"/>
          <w:lang w:val="en-US" w:eastAsia="zh-CN"/>
        </w:rPr>
        <w:t>2017</w:t>
      </w:r>
      <w:r>
        <w:rPr>
          <w:rFonts w:hint="eastAsia" w:ascii="仿宋_GB2312" w:hAnsi="仿宋_GB2312" w:eastAsia="仿宋_GB2312" w:cs="仿宋_GB2312"/>
          <w:color w:val="000000"/>
          <w:sz w:val="32"/>
          <w:szCs w:val="32"/>
        </w:rPr>
        <w:t>年相比，</w:t>
      </w:r>
      <w:r>
        <w:rPr>
          <w:rFonts w:hint="eastAsia" w:ascii="仿宋_GB2312" w:hAnsi="仿宋_GB2312" w:eastAsia="仿宋_GB2312" w:cs="仿宋_GB2312"/>
          <w:color w:val="000000"/>
          <w:sz w:val="32"/>
          <w:szCs w:val="32"/>
          <w:lang w:val="en-US" w:eastAsia="zh-CN"/>
        </w:rPr>
        <w:t>财政拨款收入预算增加171.03</w:t>
      </w:r>
      <w:r>
        <w:rPr>
          <w:rFonts w:hint="eastAsia" w:ascii="仿宋_GB2312" w:hAnsi="仿宋_GB2312" w:eastAsia="仿宋_GB2312" w:cs="仿宋_GB2312"/>
          <w:color w:val="000000"/>
          <w:sz w:val="32"/>
          <w:szCs w:val="32"/>
        </w:rPr>
        <w:t>万元，增长</w:t>
      </w:r>
      <w:r>
        <w:rPr>
          <w:rFonts w:hint="eastAsia" w:ascii="仿宋_GB2312" w:hAnsi="仿宋_GB2312" w:eastAsia="仿宋_GB2312" w:cs="仿宋_GB2312"/>
          <w:color w:val="000000"/>
          <w:sz w:val="32"/>
          <w:szCs w:val="32"/>
          <w:lang w:val="en-US" w:eastAsia="zh-CN"/>
        </w:rPr>
        <w:t>11.18%</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主要原因：</w:t>
      </w:r>
      <w:r>
        <w:rPr>
          <w:rFonts w:hint="eastAsia" w:ascii="仿宋_GB2312" w:hAnsi="仿宋_GB2312" w:eastAsia="仿宋_GB2312" w:cs="仿宋_GB2312"/>
          <w:color w:val="000000"/>
          <w:sz w:val="32"/>
          <w:szCs w:val="32"/>
          <w:highlight w:val="none"/>
          <w:lang w:val="en-US" w:eastAsia="zh-CN"/>
        </w:rPr>
        <w:t>购置大气污染防治道路扬尘污染管控的机械</w:t>
      </w:r>
      <w:r>
        <w:rPr>
          <w:rFonts w:hint="eastAsia" w:ascii="Arial" w:hAnsi="Arial" w:eastAsia="仿宋_GB2312" w:cs="Arial"/>
          <w:color w:val="000000"/>
          <w:sz w:val="32"/>
          <w:szCs w:val="32"/>
          <w:lang w:eastAsia="zh-CN"/>
        </w:rPr>
        <w:t>。</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widowControl/>
        <w:ind w:firstLine="622"/>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b w:val="0"/>
          <w:bCs w:val="0"/>
          <w:color w:val="000000"/>
          <w:sz w:val="32"/>
          <w:szCs w:val="32"/>
          <w:lang w:val="en-US" w:eastAsia="zh-CN"/>
        </w:rPr>
        <w:t>焦作市城乡一体化示范区农村公路管理所</w:t>
      </w:r>
      <w:r>
        <w:rPr>
          <w:rFonts w:hint="eastAsia" w:ascii="仿宋_GB2312" w:hAnsi="仿宋_GB2312" w:eastAsia="仿宋_GB2312" w:cs="仿宋_GB2312"/>
          <w:b w:val="0"/>
          <w:bCs w:val="0"/>
          <w:color w:val="000000"/>
          <w:sz w:val="32"/>
          <w:szCs w:val="32"/>
        </w:rPr>
        <w:t>201</w:t>
      </w:r>
      <w:r>
        <w:rPr>
          <w:rFonts w:hint="eastAsia" w:ascii="仿宋_GB2312" w:hAnsi="仿宋_GB2312" w:eastAsia="仿宋_GB2312" w:cs="仿宋_GB2312"/>
          <w:b w:val="0"/>
          <w:bCs w:val="0"/>
          <w:color w:val="000000"/>
          <w:sz w:val="32"/>
          <w:szCs w:val="32"/>
          <w:lang w:val="en-US" w:eastAsia="zh-CN"/>
        </w:rPr>
        <w:t>8</w:t>
      </w:r>
      <w:r>
        <w:rPr>
          <w:rFonts w:hint="eastAsia" w:ascii="仿宋_GB2312" w:hAnsi="仿宋_GB2312" w:eastAsia="仿宋_GB2312" w:cs="仿宋_GB2312"/>
          <w:b w:val="0"/>
          <w:bCs w:val="0"/>
          <w:color w:val="000000"/>
          <w:sz w:val="32"/>
          <w:szCs w:val="32"/>
        </w:rPr>
        <w:t>年一般公共预算支出年初预算为</w:t>
      </w:r>
      <w:r>
        <w:rPr>
          <w:rFonts w:hint="eastAsia" w:ascii="仿宋_GB2312" w:hAnsi="仿宋_GB2312" w:eastAsia="仿宋_GB2312" w:cs="仿宋_GB2312"/>
          <w:b w:val="0"/>
          <w:bCs w:val="0"/>
          <w:color w:val="000000"/>
          <w:sz w:val="32"/>
          <w:szCs w:val="32"/>
          <w:lang w:val="en-US" w:eastAsia="zh-CN"/>
        </w:rPr>
        <w:t>1701.22</w:t>
      </w:r>
      <w:r>
        <w:rPr>
          <w:rFonts w:hint="eastAsia" w:ascii="仿宋_GB2312" w:hAnsi="仿宋_GB2312" w:eastAsia="仿宋_GB2312" w:cs="仿宋_GB2312"/>
          <w:b w:val="0"/>
          <w:bCs w:val="0"/>
          <w:color w:val="000000"/>
          <w:sz w:val="32"/>
          <w:szCs w:val="32"/>
        </w:rPr>
        <w:t>万元。主要用于以下方面：</w:t>
      </w:r>
      <w:r>
        <w:rPr>
          <w:rFonts w:hint="eastAsia" w:ascii="仿宋_GB2312" w:hAnsi="仿宋_GB2312" w:eastAsia="仿宋_GB2312" w:cs="仿宋_GB2312"/>
          <w:color w:val="000000"/>
          <w:kern w:val="0"/>
          <w:sz w:val="32"/>
          <w:szCs w:val="32"/>
          <w:lang w:val="en-US" w:eastAsia="zh-CN"/>
        </w:rPr>
        <w:t>教育</w:t>
      </w:r>
      <w:r>
        <w:rPr>
          <w:rFonts w:hint="eastAsia" w:ascii="仿宋_GB2312" w:hAnsi="仿宋_GB2312" w:eastAsia="仿宋_GB2312" w:cs="仿宋_GB2312"/>
          <w:color w:val="000000"/>
          <w:kern w:val="0"/>
          <w:sz w:val="32"/>
          <w:szCs w:val="32"/>
        </w:rPr>
        <w:t>支出</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kern w:val="0"/>
          <w:sz w:val="32"/>
          <w:szCs w:val="32"/>
        </w:rPr>
        <w:t>万元，占</w:t>
      </w:r>
      <w:r>
        <w:rPr>
          <w:rFonts w:hint="eastAsia" w:ascii="仿宋_GB2312" w:hAnsi="仿宋_GB2312" w:eastAsia="仿宋_GB2312" w:cs="仿宋_GB2312"/>
          <w:color w:val="000000"/>
          <w:kern w:val="0"/>
          <w:sz w:val="32"/>
          <w:szCs w:val="32"/>
          <w:lang w:val="en-US" w:eastAsia="zh-CN"/>
        </w:rPr>
        <w:t>0.18</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农林水</w:t>
      </w:r>
      <w:r>
        <w:rPr>
          <w:rFonts w:hint="eastAsia" w:ascii="仿宋_GB2312" w:hAnsi="仿宋_GB2312" w:eastAsia="仿宋_GB2312" w:cs="仿宋_GB2312"/>
          <w:color w:val="000000"/>
          <w:kern w:val="0"/>
          <w:sz w:val="32"/>
          <w:szCs w:val="32"/>
        </w:rPr>
        <w:t>支出</w:t>
      </w:r>
      <w:r>
        <w:rPr>
          <w:rFonts w:hint="eastAsia" w:ascii="仿宋_GB2312" w:hAnsi="仿宋_GB2312" w:eastAsia="仿宋_GB2312" w:cs="仿宋_GB2312"/>
          <w:color w:val="000000"/>
          <w:kern w:val="0"/>
          <w:sz w:val="32"/>
          <w:szCs w:val="32"/>
          <w:lang w:val="en-US" w:eastAsia="zh-CN"/>
        </w:rPr>
        <w:t>1698.22</w:t>
      </w:r>
      <w:r>
        <w:rPr>
          <w:rFonts w:hint="eastAsia" w:ascii="仿宋_GB2312" w:hAnsi="仿宋_GB2312" w:eastAsia="仿宋_GB2312" w:cs="仿宋_GB2312"/>
          <w:color w:val="000000"/>
          <w:kern w:val="0"/>
          <w:sz w:val="32"/>
          <w:szCs w:val="32"/>
        </w:rPr>
        <w:t>万元，占</w:t>
      </w:r>
      <w:r>
        <w:rPr>
          <w:rFonts w:hint="eastAsia" w:ascii="仿宋_GB2312" w:hAnsi="仿宋_GB2312" w:eastAsia="仿宋_GB2312" w:cs="仿宋_GB2312"/>
          <w:color w:val="000000"/>
          <w:kern w:val="0"/>
          <w:sz w:val="32"/>
          <w:szCs w:val="32"/>
          <w:lang w:val="en-US" w:eastAsia="zh-CN"/>
        </w:rPr>
        <w:t>99.82</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ind w:firstLine="622"/>
        <w:jc w:val="left"/>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lang w:val="en-US" w:eastAsia="zh-CN"/>
        </w:rPr>
        <w:t>焦作市城乡一体化示范区农村公路管理所</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年一般公共预算基本支出</w:t>
      </w:r>
      <w:r>
        <w:rPr>
          <w:rFonts w:hint="eastAsia" w:ascii="仿宋_GB2312" w:hAnsi="仿宋_GB2312" w:eastAsia="仿宋_GB2312" w:cs="仿宋_GB2312"/>
          <w:kern w:val="0"/>
          <w:sz w:val="32"/>
          <w:szCs w:val="32"/>
          <w:lang w:val="en-US" w:eastAsia="zh-CN"/>
        </w:rPr>
        <w:t>126.22</w:t>
      </w:r>
      <w:r>
        <w:rPr>
          <w:rFonts w:hint="eastAsia" w:ascii="仿宋_GB2312" w:hAnsi="仿宋_GB2312" w:eastAsia="仿宋_GB2312" w:cs="仿宋_GB2312"/>
          <w:sz w:val="32"/>
          <w:szCs w:val="32"/>
        </w:rPr>
        <w:t>万元，其中：</w:t>
      </w:r>
      <w:r>
        <w:rPr>
          <w:rFonts w:hint="eastAsia" w:ascii="仿宋_GB2312" w:hAnsi="仿宋_GB2312" w:eastAsia="仿宋_GB2312" w:cs="仿宋_GB2312"/>
          <w:b/>
          <w:bCs w:val="0"/>
          <w:color w:val="000000"/>
          <w:spacing w:val="-1"/>
          <w:kern w:val="0"/>
          <w:sz w:val="32"/>
          <w:szCs w:val="32"/>
        </w:rPr>
        <w:t>人员经费</w:t>
      </w:r>
      <w:r>
        <w:rPr>
          <w:rFonts w:hint="eastAsia" w:ascii="仿宋_GB2312" w:hAnsi="仿宋_GB2312" w:eastAsia="仿宋_GB2312" w:cs="仿宋_GB2312"/>
          <w:b/>
          <w:bCs w:val="0"/>
          <w:color w:val="000000"/>
          <w:kern w:val="0"/>
          <w:sz w:val="32"/>
          <w:szCs w:val="32"/>
          <w:lang w:val="en-US" w:eastAsia="zh-CN"/>
        </w:rPr>
        <w:t>120.78</w:t>
      </w:r>
      <w:r>
        <w:rPr>
          <w:rFonts w:hint="eastAsia" w:ascii="仿宋_GB2312" w:hAnsi="仿宋_GB2312" w:eastAsia="仿宋_GB2312" w:cs="仿宋_GB2312"/>
          <w:b/>
          <w:bCs w:val="0"/>
          <w:color w:val="000000"/>
          <w:sz w:val="32"/>
          <w:szCs w:val="32"/>
        </w:rPr>
        <w:t>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主要包括：</w:t>
      </w:r>
      <w:r>
        <w:rPr>
          <w:rFonts w:hint="eastAsia" w:ascii="仿宋_GB2312" w:hAnsi="仿宋_GB2312" w:eastAsia="仿宋_GB2312" w:cs="仿宋_GB2312"/>
          <w:color w:val="000000"/>
          <w:kern w:val="0"/>
          <w:sz w:val="32"/>
          <w:szCs w:val="32"/>
        </w:rPr>
        <w:t>基</w:t>
      </w:r>
      <w:r>
        <w:rPr>
          <w:rFonts w:hint="eastAsia" w:ascii="仿宋_GB2312" w:hAnsi="仿宋_GB2312" w:eastAsia="仿宋_GB2312" w:cs="仿宋_GB2312"/>
          <w:kern w:val="0"/>
          <w:sz w:val="32"/>
          <w:szCs w:val="32"/>
        </w:rPr>
        <w:t>本工资、津贴补贴、奖金、绩效工资、机关事业单位基本养老保险缴费、职业年金缴费、</w:t>
      </w:r>
      <w:r>
        <w:rPr>
          <w:rFonts w:hint="eastAsia" w:ascii="仿宋_GB2312" w:hAnsi="仿宋_GB2312" w:eastAsia="仿宋_GB2312" w:cs="仿宋_GB2312"/>
          <w:kern w:val="0"/>
          <w:sz w:val="32"/>
          <w:szCs w:val="32"/>
          <w:lang w:val="en-US" w:eastAsia="zh-CN"/>
        </w:rPr>
        <w:t>城镇职工基本</w:t>
      </w:r>
      <w:r>
        <w:rPr>
          <w:rFonts w:hint="eastAsia" w:ascii="仿宋_GB2312" w:hAnsi="仿宋_GB2312" w:eastAsia="仿宋_GB2312" w:cs="仿宋_GB2312"/>
          <w:kern w:val="0"/>
          <w:sz w:val="32"/>
          <w:szCs w:val="32"/>
        </w:rPr>
        <w:t>医疗保险缴费、其他社会保障</w:t>
      </w:r>
      <w:r>
        <w:rPr>
          <w:rFonts w:hint="eastAsia" w:ascii="仿宋_GB2312" w:hAnsi="仿宋_GB2312" w:eastAsia="仿宋_GB2312" w:cs="仿宋_GB2312"/>
          <w:kern w:val="0"/>
          <w:sz w:val="32"/>
          <w:szCs w:val="32"/>
          <w:lang w:val="en-US" w:eastAsia="zh-CN"/>
        </w:rPr>
        <w:t>性</w:t>
      </w:r>
      <w:r>
        <w:rPr>
          <w:rFonts w:hint="eastAsia" w:ascii="仿宋_GB2312" w:hAnsi="仿宋_GB2312" w:eastAsia="仿宋_GB2312" w:cs="仿宋_GB2312"/>
          <w:kern w:val="0"/>
          <w:sz w:val="32"/>
          <w:szCs w:val="32"/>
        </w:rPr>
        <w:t>缴费、住房公积金</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工会经费、</w:t>
      </w:r>
      <w:r>
        <w:rPr>
          <w:rFonts w:hint="eastAsia" w:ascii="仿宋_GB2312" w:hAnsi="仿宋_GB2312" w:eastAsia="仿宋_GB2312" w:cs="仿宋_GB2312"/>
          <w:kern w:val="0"/>
          <w:sz w:val="32"/>
          <w:szCs w:val="32"/>
        </w:rPr>
        <w:t>福利费</w:t>
      </w:r>
      <w:bookmarkStart w:id="0" w:name="_GoBack"/>
      <w:bookmarkEnd w:id="0"/>
      <w:r>
        <w:rPr>
          <w:rFonts w:hint="eastAsia" w:ascii="仿宋_GB2312" w:hAnsi="仿宋_GB2312" w:eastAsia="仿宋_GB2312" w:cs="仿宋_GB2312"/>
          <w:kern w:val="0"/>
          <w:sz w:val="32"/>
          <w:szCs w:val="32"/>
        </w:rPr>
        <w:t>；</w:t>
      </w:r>
      <w:r>
        <w:rPr>
          <w:rFonts w:hint="eastAsia" w:ascii="仿宋_GB2312" w:hAnsi="仿宋_GB2312" w:eastAsia="仿宋_GB2312" w:cs="仿宋_GB2312"/>
          <w:b/>
          <w:bCs/>
          <w:color w:val="000000"/>
          <w:kern w:val="0"/>
          <w:sz w:val="32"/>
          <w:szCs w:val="32"/>
        </w:rPr>
        <w:t>公用经费</w:t>
      </w:r>
      <w:r>
        <w:rPr>
          <w:rFonts w:hint="eastAsia" w:ascii="仿宋_GB2312" w:hAnsi="仿宋_GB2312" w:eastAsia="仿宋_GB2312" w:cs="仿宋_GB2312"/>
          <w:b/>
          <w:bCs/>
          <w:color w:val="000000"/>
          <w:kern w:val="0"/>
          <w:sz w:val="32"/>
          <w:szCs w:val="32"/>
          <w:lang w:val="en-US" w:eastAsia="zh-CN"/>
        </w:rPr>
        <w:t>5.44</w:t>
      </w:r>
      <w:r>
        <w:rPr>
          <w:rFonts w:hint="eastAsia" w:ascii="仿宋_GB2312" w:hAnsi="仿宋_GB2312" w:eastAsia="仿宋_GB2312" w:cs="仿宋_GB2312"/>
          <w:b/>
          <w:bCs/>
          <w:color w:val="000000"/>
          <w:kern w:val="0"/>
          <w:sz w:val="32"/>
          <w:szCs w:val="32"/>
        </w:rPr>
        <w:t>万元</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kern w:val="0"/>
          <w:sz w:val="32"/>
          <w:szCs w:val="32"/>
        </w:rPr>
        <w:t>主要包括：办公费、水费、电费、邮电费、差旅费、</w:t>
      </w:r>
      <w:r>
        <w:rPr>
          <w:rFonts w:hint="eastAsia" w:ascii="仿宋_GB2312" w:hAnsi="仿宋_GB2312" w:eastAsia="仿宋_GB2312" w:cs="仿宋_GB2312"/>
          <w:kern w:val="0"/>
          <w:sz w:val="32"/>
          <w:szCs w:val="32"/>
          <w:lang w:val="en-US" w:eastAsia="zh-CN"/>
        </w:rPr>
        <w:t>培训费、</w:t>
      </w:r>
      <w:r>
        <w:rPr>
          <w:rFonts w:hint="eastAsia" w:ascii="仿宋_GB2312" w:hAnsi="仿宋_GB2312" w:eastAsia="仿宋_GB2312" w:cs="仿宋_GB2312"/>
          <w:kern w:val="0"/>
          <w:sz w:val="32"/>
          <w:szCs w:val="32"/>
        </w:rPr>
        <w:t>公务接待费、公务用车运行维护费、其他商品和服务支出。</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七、</w:t>
      </w:r>
      <w:r>
        <w:rPr>
          <w:rFonts w:hint="eastAsia" w:ascii="仿宋_GB2312" w:hAnsi="仿宋_GB2312" w:eastAsia="仿宋_GB2312" w:cs="仿宋_GB2312"/>
          <w:kern w:val="0"/>
          <w:sz w:val="32"/>
          <w:szCs w:val="32"/>
        </w:rPr>
        <w:t>政府性基金预算支出</w:t>
      </w:r>
      <w:r>
        <w:rPr>
          <w:rFonts w:hint="eastAsia" w:ascii="仿宋_GB2312" w:hAnsi="仿宋_GB2312" w:eastAsia="仿宋_GB2312" w:cs="仿宋_GB2312"/>
          <w:kern w:val="0"/>
          <w:sz w:val="32"/>
          <w:szCs w:val="32"/>
          <w:lang w:eastAsia="zh-CN"/>
        </w:rPr>
        <w:t>预算</w:t>
      </w:r>
      <w:r>
        <w:rPr>
          <w:rFonts w:hint="eastAsia" w:ascii="仿宋_GB2312" w:hAnsi="仿宋_GB2312" w:eastAsia="仿宋_GB2312" w:cs="仿宋_GB2312"/>
          <w:kern w:val="0"/>
          <w:sz w:val="32"/>
          <w:szCs w:val="32"/>
        </w:rPr>
        <w:t>情况说明</w:t>
      </w:r>
    </w:p>
    <w:p>
      <w:pPr>
        <w:spacing w:line="560" w:lineRule="exact"/>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lang w:val="en-US" w:eastAsia="zh-CN"/>
        </w:rPr>
        <w:t>焦作市城乡一体化示范区农村公路管理所2018年没有使用政府性基金预算拨款安排的支出。</w:t>
      </w:r>
    </w:p>
    <w:p>
      <w:pPr>
        <w:spacing w:line="560" w:lineRule="exact"/>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kern w:val="0"/>
          <w:sz w:val="32"/>
          <w:szCs w:val="32"/>
          <w:lang w:eastAsia="zh-CN"/>
        </w:rPr>
        <w:t>国</w:t>
      </w:r>
      <w:r>
        <w:rPr>
          <w:rFonts w:hint="eastAsia" w:ascii="仿宋_GB2312" w:hAnsi="仿宋_GB2312" w:eastAsia="仿宋_GB2312" w:cs="仿宋_GB2312"/>
          <w:kern w:val="0"/>
          <w:sz w:val="32"/>
          <w:szCs w:val="32"/>
          <w:lang w:eastAsia="zh-CN"/>
        </w:rPr>
        <w:t>有资本经营</w:t>
      </w:r>
      <w:r>
        <w:rPr>
          <w:rFonts w:hint="eastAsia" w:ascii="仿宋_GB2312" w:hAnsi="仿宋_GB2312" w:eastAsia="仿宋_GB2312" w:cs="仿宋_GB2312"/>
          <w:kern w:val="0"/>
          <w:sz w:val="32"/>
          <w:szCs w:val="32"/>
        </w:rPr>
        <w:t>预算支出</w:t>
      </w:r>
      <w:r>
        <w:rPr>
          <w:rFonts w:hint="eastAsia" w:ascii="仿宋_GB2312" w:hAnsi="仿宋_GB2312" w:eastAsia="仿宋_GB2312" w:cs="仿宋_GB2312"/>
          <w:kern w:val="0"/>
          <w:sz w:val="32"/>
          <w:szCs w:val="32"/>
          <w:lang w:eastAsia="zh-CN"/>
        </w:rPr>
        <w:t>预</w:t>
      </w:r>
      <w:r>
        <w:rPr>
          <w:rFonts w:hint="eastAsia" w:ascii="仿宋_GB2312" w:hAnsi="仿宋_GB2312" w:eastAsia="仿宋_GB2312" w:cs="仿宋_GB2312"/>
          <w:kern w:val="0"/>
          <w:sz w:val="32"/>
          <w:szCs w:val="32"/>
        </w:rPr>
        <w:t>算情况说明</w:t>
      </w:r>
    </w:p>
    <w:p>
      <w:pPr>
        <w:spacing w:line="560" w:lineRule="exact"/>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lang w:val="en-US" w:eastAsia="zh-CN"/>
        </w:rPr>
        <w:t>焦作市城乡一体化示范区农村公路管理所</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年没有使用政</w:t>
      </w:r>
      <w:r>
        <w:rPr>
          <w:rFonts w:hint="eastAsia" w:ascii="仿宋_GB2312" w:hAnsi="仿宋_GB2312" w:eastAsia="仿宋_GB2312" w:cs="仿宋_GB2312"/>
          <w:color w:val="000000"/>
          <w:sz w:val="32"/>
          <w:szCs w:val="32"/>
          <w:lang w:eastAsia="zh-CN"/>
        </w:rPr>
        <w:t>国有资本经营</w:t>
      </w:r>
      <w:r>
        <w:rPr>
          <w:rFonts w:hint="eastAsia" w:ascii="仿宋_GB2312" w:hAnsi="仿宋_GB2312" w:eastAsia="仿宋_GB2312" w:cs="仿宋_GB2312"/>
          <w:color w:val="000000"/>
          <w:sz w:val="32"/>
          <w:szCs w:val="32"/>
        </w:rPr>
        <w:t>预算拨款安排的</w:t>
      </w:r>
      <w:r>
        <w:rPr>
          <w:rFonts w:hint="eastAsia" w:ascii="仿宋_GB2312" w:hAnsi="仿宋_GB2312" w:eastAsia="仿宋_GB2312" w:cs="仿宋_GB2312"/>
          <w:color w:val="000000"/>
          <w:sz w:val="32"/>
          <w:szCs w:val="32"/>
          <w:lang w:eastAsia="zh-CN"/>
        </w:rPr>
        <w:t>支出</w:t>
      </w:r>
      <w:r>
        <w:rPr>
          <w:rFonts w:hint="eastAsia" w:ascii="仿宋_GB2312" w:hAnsi="仿宋_GB2312" w:eastAsia="仿宋_GB2312" w:cs="仿宋_GB2312"/>
          <w:color w:val="000000"/>
          <w:sz w:val="32"/>
          <w:szCs w:val="32"/>
        </w:rPr>
        <w:t>。</w:t>
      </w:r>
    </w:p>
    <w:p>
      <w:pPr>
        <w:numPr>
          <w:numId w:val="0"/>
        </w:num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九</w:t>
      </w:r>
      <w:r>
        <w:rPr>
          <w:rFonts w:hint="eastAsia" w:ascii="仿宋_GB2312" w:hAnsi="仿宋_GB2312" w:eastAsia="仿宋_GB2312" w:cs="仿宋_GB2312"/>
          <w:kern w:val="0"/>
          <w:sz w:val="32"/>
          <w:szCs w:val="32"/>
        </w:rPr>
        <w:t>、“三公”经费支出预算情况说明</w:t>
      </w:r>
    </w:p>
    <w:p>
      <w:pPr>
        <w:widowControl/>
        <w:ind w:firstLine="624"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焦作市城乡一体化示范区农村公路管理所</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 xml:space="preserve"> 年“三公”经费预算为</w:t>
      </w:r>
      <w:r>
        <w:rPr>
          <w:rFonts w:hint="eastAsia" w:ascii="仿宋_GB2312" w:hAnsi="仿宋_GB2312" w:eastAsia="仿宋_GB2312" w:cs="仿宋_GB2312"/>
          <w:kern w:val="0"/>
          <w:sz w:val="32"/>
          <w:szCs w:val="32"/>
          <w:lang w:val="en-US" w:eastAsia="zh-CN"/>
        </w:rPr>
        <w:t>3.6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lang w:val="en-US" w:eastAsia="zh-CN"/>
        </w:rPr>
        <w:t>与2017年持平。</w:t>
      </w:r>
    </w:p>
    <w:p>
      <w:pPr>
        <w:numPr>
          <w:numId w:val="0"/>
        </w:num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具体支出情况如下：</w:t>
      </w:r>
    </w:p>
    <w:p>
      <w:pPr>
        <w:numPr>
          <w:ilvl w:val="0"/>
          <w:numId w:val="4"/>
        </w:numPr>
        <w:kinsoku w:val="0"/>
        <w:overflowPunct w:val="0"/>
        <w:autoSpaceDE w:val="0"/>
        <w:autoSpaceDN w:val="0"/>
        <w:adjustRightInd w:val="0"/>
        <w:snapToGrid w:val="0"/>
        <w:spacing w:line="360" w:lineRule="auto"/>
        <w:ind w:firstLine="620" w:firstLineChars="200"/>
        <w:rPr>
          <w:rFonts w:hint="eastAsia" w:ascii="仿宋" w:hAnsi="仿宋" w:eastAsia="仿宋" w:cs="仿宋"/>
          <w:color w:val="000000"/>
          <w:sz w:val="32"/>
          <w:szCs w:val="32"/>
          <w:lang w:val="en-US" w:eastAsia="zh-CN"/>
        </w:rPr>
      </w:pPr>
      <w:r>
        <w:rPr>
          <w:rFonts w:hint="eastAsia" w:ascii="仿宋" w:hAnsi="仿宋" w:eastAsia="仿宋" w:cs="仿宋"/>
          <w:b/>
          <w:color w:val="000000"/>
          <w:spacing w:val="-1"/>
          <w:kern w:val="0"/>
          <w:sz w:val="32"/>
          <w:szCs w:val="32"/>
        </w:rPr>
        <w:t>因公出国（境）费</w:t>
      </w:r>
      <w:r>
        <w:rPr>
          <w:rFonts w:hint="eastAsia" w:ascii="仿宋" w:hAnsi="仿宋" w:eastAsia="仿宋" w:cs="仿宋"/>
          <w:color w:val="000000"/>
          <w:sz w:val="32"/>
          <w:szCs w:val="32"/>
        </w:rPr>
        <w:t xml:space="preserve"> </w:t>
      </w:r>
      <w:r>
        <w:rPr>
          <w:rFonts w:hint="eastAsia" w:ascii="仿宋" w:hAnsi="仿宋" w:eastAsia="仿宋" w:cs="仿宋"/>
          <w:color w:val="000000"/>
          <w:kern w:val="0"/>
          <w:sz w:val="32"/>
          <w:szCs w:val="32"/>
        </w:rPr>
        <w:t>0</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与2017年持平。</w:t>
      </w:r>
    </w:p>
    <w:p>
      <w:pPr>
        <w:numPr>
          <w:numId w:val="0"/>
        </w:numPr>
        <w:kinsoku w:val="0"/>
        <w:overflowPunct w:val="0"/>
        <w:autoSpaceDE w:val="0"/>
        <w:autoSpaceDN w:val="0"/>
        <w:adjustRightInd w:val="0"/>
        <w:snapToGrid w:val="0"/>
        <w:spacing w:line="360" w:lineRule="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color w:val="000000"/>
          <w:spacing w:val="-1"/>
          <w:kern w:val="0"/>
          <w:sz w:val="32"/>
          <w:szCs w:val="32"/>
          <w:lang w:val="en-US" w:eastAsia="zh-CN"/>
        </w:rPr>
        <w:t xml:space="preserve">    （二）</w:t>
      </w:r>
      <w:r>
        <w:rPr>
          <w:rFonts w:hint="eastAsia" w:ascii="仿宋_GB2312" w:hAnsi="仿宋_GB2312" w:eastAsia="仿宋_GB2312" w:cs="仿宋_GB2312"/>
          <w:b/>
          <w:color w:val="000000"/>
          <w:spacing w:val="-1"/>
          <w:kern w:val="0"/>
          <w:sz w:val="32"/>
          <w:szCs w:val="32"/>
        </w:rPr>
        <w:t>公务用车购置及运行费</w:t>
      </w:r>
      <w:r>
        <w:rPr>
          <w:rFonts w:hint="eastAsia" w:ascii="仿宋_GB2312" w:hAnsi="仿宋_GB2312" w:eastAsia="仿宋_GB2312" w:cs="仿宋_GB2312"/>
          <w:color w:val="000000"/>
          <w:kern w:val="0"/>
          <w:sz w:val="32"/>
          <w:szCs w:val="32"/>
          <w:lang w:val="en-US" w:eastAsia="zh-CN"/>
        </w:rPr>
        <w:t>1.9</w:t>
      </w:r>
      <w:r>
        <w:rPr>
          <w:rFonts w:hint="eastAsia" w:ascii="仿宋_GB2312" w:hAnsi="仿宋_GB2312" w:eastAsia="仿宋_GB2312" w:cs="仿宋_GB2312"/>
          <w:color w:val="000000"/>
          <w:kern w:val="0"/>
          <w:sz w:val="32"/>
          <w:szCs w:val="32"/>
        </w:rPr>
        <w:t>万</w:t>
      </w:r>
      <w:r>
        <w:rPr>
          <w:rFonts w:hint="eastAsia" w:ascii="仿宋_GB2312" w:hAnsi="仿宋_GB2312" w:eastAsia="仿宋_GB2312" w:cs="仿宋_GB2312"/>
          <w:color w:val="000000"/>
          <w:sz w:val="32"/>
          <w:szCs w:val="32"/>
        </w:rPr>
        <w:t>元</w:t>
      </w:r>
      <w:r>
        <w:rPr>
          <w:rFonts w:hint="eastAsia" w:ascii="仿宋_GB2312" w:hAnsi="仿宋_GB2312" w:eastAsia="仿宋_GB2312" w:cs="仿宋_GB2312"/>
          <w:color w:val="000000"/>
          <w:sz w:val="32"/>
          <w:szCs w:val="32"/>
          <w:lang w:eastAsia="zh-CN"/>
        </w:rPr>
        <w:t>。其中公务车辆购置费</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sz w:val="32"/>
          <w:szCs w:val="32"/>
          <w:lang w:val="en-US" w:eastAsia="zh-CN"/>
        </w:rPr>
        <w:t>万元，</w:t>
      </w:r>
      <w:r>
        <w:rPr>
          <w:rFonts w:hint="eastAsia" w:ascii="仿宋_GB2312" w:hAnsi="仿宋_GB2312" w:eastAsia="仿宋_GB2312" w:cs="仿宋_GB2312"/>
          <w:color w:val="000000"/>
          <w:kern w:val="0"/>
          <w:sz w:val="32"/>
          <w:szCs w:val="32"/>
          <w:lang w:val="en-US" w:eastAsia="zh-CN"/>
        </w:rPr>
        <w:t>与2017年持平</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sz w:val="32"/>
          <w:szCs w:val="32"/>
        </w:rPr>
        <w:t>公务用车运行维护费</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kern w:val="0"/>
          <w:sz w:val="32"/>
          <w:szCs w:val="32"/>
          <w:lang w:val="en-US" w:eastAsia="zh-CN"/>
        </w:rPr>
        <w:t>1.9</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lang w:val="en-US" w:eastAsia="zh-CN"/>
        </w:rPr>
        <w:t>与2017年持平，</w:t>
      </w:r>
      <w:r>
        <w:rPr>
          <w:rFonts w:hint="eastAsia" w:ascii="仿宋_GB2312" w:hAnsi="仿宋_GB2312" w:eastAsia="仿宋_GB2312" w:cs="仿宋_GB2312"/>
          <w:color w:val="000000"/>
          <w:sz w:val="32"/>
          <w:szCs w:val="32"/>
          <w:lang w:val="en-US" w:eastAsia="zh-CN"/>
        </w:rPr>
        <w:t>主要用于</w:t>
      </w:r>
      <w:r>
        <w:rPr>
          <w:rFonts w:hint="eastAsia" w:ascii="仿宋_GB2312" w:hAnsi="仿宋_GB2312" w:eastAsia="仿宋_GB2312" w:cs="仿宋_GB2312"/>
          <w:color w:val="000000"/>
          <w:kern w:val="0"/>
          <w:sz w:val="32"/>
          <w:szCs w:val="32"/>
          <w:lang w:eastAsia="zh-CN"/>
        </w:rPr>
        <w:t>车辆维修、燃油、保险等</w:t>
      </w:r>
      <w:r>
        <w:rPr>
          <w:rFonts w:hint="eastAsia" w:ascii="仿宋_GB2312" w:hAnsi="仿宋_GB2312" w:eastAsia="仿宋_GB2312" w:cs="仿宋_GB2312"/>
          <w:color w:val="000000"/>
          <w:kern w:val="0"/>
          <w:sz w:val="32"/>
          <w:szCs w:val="32"/>
          <w:lang w:val="en-US" w:eastAsia="zh-CN"/>
        </w:rPr>
        <w:t>。</w:t>
      </w:r>
    </w:p>
    <w:p>
      <w:pPr>
        <w:numPr>
          <w:ilvl w:val="0"/>
          <w:numId w:val="5"/>
        </w:numPr>
        <w:spacing w:line="560" w:lineRule="exact"/>
        <w:ind w:firstLine="620" w:firstLineChars="200"/>
        <w:outlineLvl w:val="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b/>
          <w:color w:val="000000"/>
          <w:spacing w:val="-1"/>
          <w:kern w:val="0"/>
          <w:sz w:val="32"/>
          <w:szCs w:val="32"/>
        </w:rPr>
        <w:t>公务接待费</w:t>
      </w:r>
      <w:r>
        <w:rPr>
          <w:rFonts w:hint="eastAsia" w:ascii="仿宋_GB2312" w:hAnsi="仿宋_GB2312" w:eastAsia="仿宋_GB2312" w:cs="仿宋_GB2312"/>
          <w:color w:val="000000"/>
          <w:kern w:val="0"/>
          <w:sz w:val="32"/>
          <w:szCs w:val="32"/>
          <w:lang w:val="en-US" w:eastAsia="zh-CN"/>
        </w:rPr>
        <w:t>1.7</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主要用于公务接待及</w:t>
      </w:r>
      <w:r>
        <w:rPr>
          <w:rFonts w:hint="eastAsia" w:ascii="仿宋_GB2312" w:hAnsi="仿宋_GB2312" w:eastAsia="仿宋_GB2312" w:cs="仿宋_GB2312"/>
          <w:color w:val="000000"/>
          <w:kern w:val="0"/>
          <w:sz w:val="32"/>
          <w:szCs w:val="32"/>
          <w:lang w:eastAsia="zh-CN"/>
        </w:rPr>
        <w:t>加班就餐，</w:t>
      </w:r>
      <w:r>
        <w:rPr>
          <w:rFonts w:hint="eastAsia" w:ascii="仿宋_GB2312" w:hAnsi="仿宋_GB2312" w:eastAsia="仿宋_GB2312" w:cs="仿宋_GB2312"/>
          <w:color w:val="000000"/>
          <w:kern w:val="0"/>
          <w:sz w:val="32"/>
          <w:szCs w:val="32"/>
          <w:lang w:val="en-US" w:eastAsia="zh-CN"/>
        </w:rPr>
        <w:t>与2017年持平。</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spacing w:val="-1"/>
          <w:kern w:val="0"/>
          <w:sz w:val="32"/>
          <w:szCs w:val="32"/>
          <w:lang w:eastAsia="zh-CN"/>
        </w:rPr>
        <w:t>十</w:t>
      </w:r>
      <w:r>
        <w:rPr>
          <w:rFonts w:hint="eastAsia" w:ascii="仿宋_GB2312" w:hAnsi="仿宋_GB2312" w:eastAsia="仿宋_GB2312" w:cs="仿宋_GB2312"/>
          <w:spacing w:val="-1"/>
          <w:kern w:val="0"/>
          <w:sz w:val="32"/>
          <w:szCs w:val="32"/>
        </w:rPr>
        <w:t>、其他重要事项的情况说明</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b/>
          <w:kern w:val="0"/>
          <w:sz w:val="32"/>
          <w:szCs w:val="32"/>
        </w:rPr>
        <w:t>（一）</w:t>
      </w:r>
      <w:r>
        <w:rPr>
          <w:rFonts w:hint="eastAsia" w:ascii="仿宋_GB2312" w:hAnsi="仿宋_GB2312" w:eastAsia="仿宋_GB2312" w:cs="仿宋_GB2312"/>
          <w:b/>
          <w:kern w:val="0"/>
          <w:sz w:val="32"/>
          <w:szCs w:val="32"/>
          <w:lang w:eastAsia="zh-CN"/>
        </w:rPr>
        <w:t>机关运行经费支出</w:t>
      </w:r>
      <w:r>
        <w:rPr>
          <w:rFonts w:hint="eastAsia" w:ascii="仿宋_GB2312" w:hAnsi="仿宋_GB2312" w:eastAsia="仿宋_GB2312" w:cs="仿宋_GB2312"/>
          <w:b/>
          <w:kern w:val="0"/>
          <w:sz w:val="32"/>
          <w:szCs w:val="32"/>
        </w:rPr>
        <w:t>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color w:val="C5D8F1"/>
          <w:sz w:val="32"/>
          <w:szCs w:val="32"/>
        </w:rPr>
      </w:pPr>
      <w:r>
        <w:rPr>
          <w:rFonts w:hint="eastAsia" w:ascii="仿宋_GB2312" w:hAnsi="仿宋_GB2312" w:eastAsia="仿宋_GB2312" w:cs="仿宋_GB2312"/>
          <w:color w:val="000000"/>
          <w:sz w:val="32"/>
          <w:szCs w:val="32"/>
          <w:lang w:val="en-US" w:eastAsia="zh-CN"/>
        </w:rPr>
        <w:t>焦作市城乡一体化示范区农村公路管理所</w:t>
      </w: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eastAsia="zh-CN"/>
        </w:rPr>
        <w:t>机关运行经费支出</w:t>
      </w:r>
      <w:r>
        <w:rPr>
          <w:rFonts w:hint="eastAsia" w:ascii="仿宋_GB2312" w:hAnsi="仿宋_GB2312" w:eastAsia="仿宋_GB2312" w:cs="仿宋_GB2312"/>
          <w:color w:val="000000"/>
          <w:sz w:val="32"/>
          <w:szCs w:val="32"/>
        </w:rPr>
        <w:t>预算</w:t>
      </w:r>
      <w:r>
        <w:rPr>
          <w:rFonts w:hint="eastAsia" w:ascii="仿宋_GB2312" w:hAnsi="仿宋_GB2312" w:eastAsia="仿宋_GB2312" w:cs="仿宋_GB2312"/>
          <w:color w:val="000000"/>
          <w:kern w:val="0"/>
          <w:sz w:val="32"/>
          <w:szCs w:val="32"/>
          <w:lang w:val="en-US" w:eastAsia="zh-CN"/>
        </w:rPr>
        <w:t>5.44</w:t>
      </w:r>
      <w:r>
        <w:rPr>
          <w:rFonts w:hint="eastAsia" w:ascii="仿宋_GB2312" w:hAnsi="仿宋_GB2312" w:eastAsia="仿宋_GB2312" w:cs="仿宋_GB2312"/>
          <w:color w:val="000000"/>
          <w:sz w:val="32"/>
          <w:szCs w:val="32"/>
        </w:rPr>
        <w:t>万元，主要保障机关机构正常运转及正常履职需要的办公费、水电费、差旅费等支出</w:t>
      </w:r>
      <w:r>
        <w:rPr>
          <w:rFonts w:hint="eastAsia" w:ascii="仿宋_GB2312" w:hAnsi="仿宋_GB2312" w:eastAsia="仿宋_GB2312" w:cs="仿宋_GB2312"/>
          <w:color w:val="000000"/>
          <w:sz w:val="32"/>
          <w:szCs w:val="32"/>
          <w:lang w:eastAsia="zh-CN"/>
        </w:rPr>
        <w:t>，比</w:t>
      </w:r>
      <w:r>
        <w:rPr>
          <w:rFonts w:hint="eastAsia" w:ascii="仿宋_GB2312" w:hAnsi="仿宋_GB2312" w:eastAsia="仿宋_GB2312" w:cs="仿宋_GB2312"/>
          <w:color w:val="000000"/>
          <w:sz w:val="32"/>
          <w:szCs w:val="32"/>
          <w:lang w:val="en-US" w:eastAsia="zh-CN"/>
        </w:rPr>
        <w:t>2017年减少2.1</w:t>
      </w:r>
      <w:r>
        <w:rPr>
          <w:rFonts w:hint="eastAsia" w:ascii="仿宋_GB2312" w:hAnsi="仿宋_GB2312" w:eastAsia="仿宋_GB2312" w:cs="仿宋_GB2312"/>
          <w:color w:val="000000"/>
          <w:kern w:val="0"/>
          <w:sz w:val="32"/>
          <w:szCs w:val="32"/>
          <w:lang w:eastAsia="zh-CN"/>
        </w:rPr>
        <w:t>万元，下降</w:t>
      </w:r>
      <w:r>
        <w:rPr>
          <w:rFonts w:hint="eastAsia" w:ascii="仿宋_GB2312" w:hAnsi="仿宋_GB2312" w:eastAsia="仿宋_GB2312" w:cs="仿宋_GB2312"/>
          <w:color w:val="000000"/>
          <w:kern w:val="0"/>
          <w:sz w:val="32"/>
          <w:szCs w:val="32"/>
          <w:lang w:val="en-US" w:eastAsia="zh-CN"/>
        </w:rPr>
        <w:t>27.85%</w:t>
      </w:r>
      <w:r>
        <w:rPr>
          <w:rFonts w:hint="eastAsia" w:ascii="仿宋_GB2312" w:hAnsi="仿宋_GB2312" w:eastAsia="仿宋_GB2312" w:cs="仿宋_GB2312"/>
          <w:color w:val="000000"/>
          <w:kern w:val="0"/>
          <w:sz w:val="32"/>
          <w:szCs w:val="32"/>
          <w:lang w:eastAsia="zh-CN"/>
        </w:rPr>
        <w:t>，主要原因：</w:t>
      </w:r>
      <w:r>
        <w:rPr>
          <w:rFonts w:hint="eastAsia" w:ascii="仿宋_GB2312" w:hAnsi="仿宋_GB2312" w:eastAsia="仿宋_GB2312" w:cs="仿宋_GB2312"/>
          <w:b w:val="0"/>
          <w:i w:val="0"/>
          <w:caps w:val="0"/>
          <w:color w:val="3A3535"/>
          <w:spacing w:val="0"/>
          <w:sz w:val="32"/>
          <w:szCs w:val="32"/>
          <w:shd w:val="clear" w:color="080000" w:fill="FFFFFF"/>
        </w:rPr>
        <w:t>深入贯彻中央“八项规定”精神等工作要求，严格控制行政成本，大力压缩经费支出</w:t>
      </w:r>
      <w:r>
        <w:rPr>
          <w:rFonts w:hint="eastAsia" w:ascii="仿宋_GB2312" w:hAnsi="仿宋_GB2312" w:eastAsia="仿宋_GB2312" w:cs="仿宋_GB2312"/>
          <w:kern w:val="0"/>
          <w:sz w:val="32"/>
          <w:szCs w:val="32"/>
          <w:lang w:eastAsia="zh-CN"/>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color w:val="000000"/>
          <w:sz w:val="32"/>
          <w:szCs w:val="32"/>
          <w:lang w:val="en-US"/>
        </w:rPr>
      </w:pPr>
      <w:r>
        <w:rPr>
          <w:rFonts w:hint="eastAsia"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年政府采购预算安排</w:t>
      </w:r>
      <w:r>
        <w:rPr>
          <w:rFonts w:hint="eastAsia" w:ascii="仿宋_GB2312" w:hAnsi="仿宋_GB2312" w:eastAsia="仿宋_GB2312" w:cs="仿宋_GB2312"/>
          <w:color w:val="000000"/>
          <w:kern w:val="0"/>
          <w:sz w:val="32"/>
          <w:szCs w:val="32"/>
          <w:lang w:val="en-US" w:eastAsia="zh-CN"/>
        </w:rPr>
        <w:t>710</w:t>
      </w:r>
      <w:r>
        <w:rPr>
          <w:rFonts w:hint="eastAsia" w:ascii="仿宋_GB2312" w:hAnsi="仿宋_GB2312" w:eastAsia="仿宋_GB2312" w:cs="仿宋_GB2312"/>
          <w:color w:val="000000"/>
          <w:sz w:val="32"/>
          <w:szCs w:val="32"/>
        </w:rPr>
        <w:t>万元，其中：</w:t>
      </w:r>
      <w:r>
        <w:rPr>
          <w:rFonts w:hint="eastAsia" w:ascii="仿宋_GB2312" w:hAnsi="仿宋_GB2312" w:eastAsia="仿宋_GB2312" w:cs="仿宋_GB2312"/>
          <w:color w:val="000000"/>
          <w:kern w:val="0"/>
          <w:sz w:val="32"/>
          <w:szCs w:val="32"/>
        </w:rPr>
        <w:t>政府采购货物预算</w:t>
      </w:r>
      <w:r>
        <w:rPr>
          <w:rFonts w:hint="eastAsia" w:ascii="仿宋_GB2312" w:hAnsi="仿宋_GB2312" w:eastAsia="仿宋_GB2312" w:cs="仿宋_GB2312"/>
          <w:color w:val="000000"/>
          <w:kern w:val="0"/>
          <w:sz w:val="32"/>
          <w:szCs w:val="32"/>
          <w:lang w:val="en-US" w:eastAsia="zh-CN"/>
        </w:rPr>
        <w:t>210</w:t>
      </w:r>
      <w:r>
        <w:rPr>
          <w:rFonts w:hint="eastAsia" w:ascii="仿宋_GB2312" w:hAnsi="仿宋_GB2312" w:eastAsia="仿宋_GB2312" w:cs="仿宋_GB2312"/>
          <w:color w:val="000000"/>
          <w:kern w:val="0"/>
          <w:sz w:val="32"/>
          <w:szCs w:val="32"/>
        </w:rPr>
        <w:t>万元、政府采购工程预算</w:t>
      </w:r>
      <w:r>
        <w:rPr>
          <w:rFonts w:hint="eastAsia" w:ascii="仿宋_GB2312" w:hAnsi="仿宋_GB2312" w:eastAsia="仿宋_GB2312" w:cs="仿宋_GB2312"/>
          <w:color w:val="000000"/>
          <w:kern w:val="0"/>
          <w:sz w:val="32"/>
          <w:szCs w:val="32"/>
          <w:lang w:val="en-US" w:eastAsia="zh-CN"/>
        </w:rPr>
        <w:t>500</w:t>
      </w:r>
      <w:r>
        <w:rPr>
          <w:rFonts w:hint="eastAsia" w:ascii="仿宋_GB2312" w:hAnsi="仿宋_GB2312" w:eastAsia="仿宋_GB2312" w:cs="仿宋_GB2312"/>
          <w:color w:val="000000"/>
          <w:kern w:val="0"/>
          <w:sz w:val="32"/>
          <w:szCs w:val="32"/>
        </w:rPr>
        <w:t>万元、政府采购服务预算</w:t>
      </w:r>
      <w:r>
        <w:rPr>
          <w:rFonts w:hint="eastAsia" w:ascii="仿宋_GB2312" w:hAnsi="仿宋_GB2312" w:eastAsia="仿宋_GB2312" w:cs="仿宋_GB2312"/>
          <w:color w:val="000000"/>
          <w:kern w:val="0"/>
          <w:sz w:val="32"/>
          <w:szCs w:val="32"/>
          <w:lang w:val="en-US" w:eastAsia="zh-CN"/>
        </w:rPr>
        <w:t>0</w:t>
      </w:r>
      <w:r>
        <w:rPr>
          <w:rFonts w:hint="eastAsia" w:ascii="仿宋_GB2312" w:hAnsi="仿宋_GB2312" w:eastAsia="仿宋_GB2312" w:cs="仿宋_GB2312"/>
          <w:color w:val="000000"/>
          <w:kern w:val="0"/>
          <w:sz w:val="32"/>
          <w:szCs w:val="32"/>
        </w:rPr>
        <w:t>万元。</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spacing w:line="360" w:lineRule="auto"/>
        <w:ind w:firstLine="624" w:firstLineChars="200"/>
        <w:rPr>
          <w:rFonts w:hint="eastAsia" w:ascii="仿宋_GB2312" w:hAnsi="仿宋_GB2312" w:eastAsia="仿宋_GB2312" w:cs="仿宋_GB2312"/>
          <w:color w:val="000000"/>
          <w:sz w:val="32"/>
          <w:szCs w:val="32"/>
          <w:lang w:val="en-US" w:eastAsia="zh-CN"/>
        </w:rPr>
      </w:pPr>
      <w:r>
        <w:rPr>
          <w:rFonts w:hint="eastAsia" w:ascii="仿宋" w:hAnsi="仿宋" w:eastAsia="仿宋" w:cs="仿宋"/>
          <w:color w:val="000000"/>
          <w:sz w:val="32"/>
          <w:szCs w:val="32"/>
          <w:lang w:val="en-US" w:eastAsia="zh-CN"/>
        </w:rPr>
        <w:t>2017年，我部门对1个项目进行了预算绩效评价，涉及资金1424</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2018年，我部门纳入预算绩效管理的支出总额为1701.22万元，其中人员经费支出118.09万元，公用经费支出8.13万元，支出项目共4个，支出总额1575万元，其中预算支出100万元及100万元以上项目1个，支出总额1510万元。</w:t>
      </w:r>
      <w:r>
        <w:rPr>
          <w:rFonts w:hint="eastAsia" w:ascii="仿宋" w:hAnsi="仿宋" w:eastAsia="仿宋" w:cs="仿宋"/>
          <w:color w:val="000000"/>
          <w:sz w:val="32"/>
          <w:szCs w:val="32"/>
        </w:rPr>
        <w:t xml:space="preserve"> </w:t>
      </w:r>
    </w:p>
    <w:p>
      <w:pPr>
        <w:numPr>
          <w:numId w:val="0"/>
        </w:numPr>
        <w:ind w:left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（四）国有资产占用情况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color w:val="FF0000"/>
          <w:sz w:val="32"/>
          <w:szCs w:val="32"/>
          <w:highlight w:val="none"/>
          <w:lang w:val="en-US" w:eastAsia="zh-CN"/>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017年期末，</w:t>
      </w:r>
      <w:r>
        <w:rPr>
          <w:rFonts w:hint="eastAsia" w:ascii="仿宋_GB2312" w:hAnsi="仿宋_GB2312" w:eastAsia="仿宋_GB2312" w:cs="仿宋_GB2312"/>
          <w:color w:val="000000"/>
          <w:kern w:val="0"/>
          <w:sz w:val="32"/>
          <w:szCs w:val="32"/>
          <w:lang w:val="en-US" w:eastAsia="zh-CN"/>
        </w:rPr>
        <w:t>焦作市城乡一体化示范区农村公路管理所</w:t>
      </w:r>
      <w:r>
        <w:rPr>
          <w:rFonts w:hint="eastAsia" w:ascii="仿宋_GB2312" w:hAnsi="仿宋_GB2312" w:eastAsia="仿宋_GB2312" w:cs="仿宋_GB2312"/>
          <w:color w:val="000000"/>
          <w:kern w:val="0"/>
          <w:sz w:val="32"/>
          <w:szCs w:val="32"/>
          <w:lang w:eastAsia="zh-CN"/>
        </w:rPr>
        <w:t>固定资产总额</w:t>
      </w:r>
      <w:r>
        <w:rPr>
          <w:rFonts w:hint="eastAsia" w:ascii="仿宋_GB2312" w:hAnsi="仿宋_GB2312" w:eastAsia="仿宋_GB2312" w:cs="仿宋_GB2312"/>
          <w:color w:val="000000"/>
          <w:kern w:val="0"/>
          <w:sz w:val="32"/>
          <w:szCs w:val="32"/>
          <w:lang w:val="en-US" w:eastAsia="zh-CN"/>
        </w:rPr>
        <w:t>133.17</w:t>
      </w:r>
      <w:r>
        <w:rPr>
          <w:rFonts w:hint="eastAsia" w:ascii="仿宋_GB2312" w:hAnsi="仿宋_GB2312" w:eastAsia="仿宋_GB2312" w:cs="仿宋_GB2312"/>
          <w:color w:val="000000"/>
          <w:kern w:val="0"/>
          <w:sz w:val="32"/>
          <w:szCs w:val="32"/>
          <w:lang w:eastAsia="zh-CN"/>
        </w:rPr>
        <w:t>万元，其中，房屋建筑物</w:t>
      </w:r>
      <w:r>
        <w:rPr>
          <w:rFonts w:hint="eastAsia" w:ascii="仿宋_GB2312" w:hAnsi="仿宋_GB2312" w:eastAsia="仿宋_GB2312" w:cs="仿宋_GB2312"/>
          <w:color w:val="000000"/>
          <w:kern w:val="0"/>
          <w:sz w:val="32"/>
          <w:szCs w:val="32"/>
          <w:lang w:val="en-US" w:eastAsia="zh-CN"/>
        </w:rPr>
        <w:t>0万元，家具用具2.03万元，通用设备131.14万元，其中车辆120.5</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color w:val="000000"/>
          <w:kern w:val="0"/>
          <w:sz w:val="32"/>
          <w:szCs w:val="32"/>
        </w:rPr>
        <w:t>共有车辆</w:t>
      </w:r>
      <w:r>
        <w:rPr>
          <w:rFonts w:hint="eastAsia" w:ascii="仿宋_GB2312" w:hAnsi="仿宋_GB2312" w:eastAsia="仿宋_GB2312" w:cs="仿宋_GB2312"/>
          <w:color w:val="000000"/>
          <w:kern w:val="0"/>
          <w:sz w:val="32"/>
          <w:szCs w:val="32"/>
          <w:lang w:val="en-US" w:eastAsia="zh-CN"/>
        </w:rPr>
        <w:t>5</w:t>
      </w:r>
      <w:r>
        <w:rPr>
          <w:rFonts w:hint="eastAsia" w:ascii="仿宋_GB2312" w:hAnsi="仿宋_GB2312" w:eastAsia="仿宋_GB2312" w:cs="仿宋_GB2312"/>
          <w:color w:val="000000"/>
          <w:kern w:val="0"/>
          <w:sz w:val="32"/>
          <w:szCs w:val="32"/>
        </w:rPr>
        <w:t>辆，其中：</w:t>
      </w:r>
      <w:r>
        <w:rPr>
          <w:rFonts w:hint="eastAsia" w:ascii="仿宋_GB2312" w:hAnsi="仿宋_GB2312" w:eastAsia="仿宋_GB2312" w:cs="仿宋_GB2312"/>
          <w:color w:val="000000"/>
          <w:sz w:val="32"/>
          <w:szCs w:val="32"/>
          <w:highlight w:val="none"/>
          <w:lang w:val="en-US" w:eastAsia="zh-CN"/>
        </w:rPr>
        <w:t>清洁卫生车辆5辆，包括工具车2辆、路面清扫车1辆、公路洒水车2辆；单位价值50万元以上通用设备0台（套），价值100万元以上专用设备0台（套）。</w:t>
      </w:r>
    </w:p>
    <w:p>
      <w:pPr>
        <w:widowControl/>
        <w:ind w:firstLine="624"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eastAsia="zh-CN"/>
        </w:rPr>
        <w:t>五</w:t>
      </w:r>
      <w:r>
        <w:rPr>
          <w:rFonts w:hint="eastAsia" w:ascii="仿宋_GB2312" w:hAnsi="仿宋_GB2312" w:eastAsia="仿宋_GB2312" w:cs="仿宋_GB2312"/>
          <w:b/>
          <w:kern w:val="0"/>
          <w:sz w:val="32"/>
          <w:szCs w:val="32"/>
        </w:rPr>
        <w:t>）关于预算部门构成说明</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财政预算公开要求，将所属预算单位全部纳入预算公开范围。</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b/>
          <w:kern w:val="0"/>
          <w:sz w:val="32"/>
          <w:szCs w:val="32"/>
        </w:rPr>
      </w:pP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级财政当年拨付的资金。</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、“三公”经费：是指纳入</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宋体" w:eastAsia="仿宋_GB2312" w:cs="Courier New"/>
          <w:sz w:val="32"/>
          <w:szCs w:val="32"/>
          <w:lang w:eastAsia="zh-CN"/>
        </w:rPr>
        <w:t>七</w:t>
      </w:r>
      <w:r>
        <w:rPr>
          <w:rFonts w:hint="eastAsia" w:ascii="仿宋_GB2312" w:hAnsi="宋体" w:eastAsia="仿宋_GB2312" w:cs="Courier New"/>
          <w:sz w:val="32"/>
          <w:szCs w:val="32"/>
        </w:rPr>
        <w:t>、</w:t>
      </w:r>
      <w:r>
        <w:rPr>
          <w:rFonts w:hint="eastAsia" w:ascii="仿宋_GB2312" w:hAnsi="宋体" w:eastAsia="仿宋_GB2312" w:cs="Courier New"/>
          <w:sz w:val="32"/>
          <w:szCs w:val="32"/>
          <w:lang w:eastAsia="zh-CN"/>
        </w:rPr>
        <w:t>机关运行经费</w:t>
      </w:r>
      <w:r>
        <w:rPr>
          <w:rFonts w:hint="eastAsia" w:ascii="仿宋_GB2312" w:hAnsi="宋体" w:eastAsia="仿宋_GB2312" w:cs="Courier New"/>
          <w:sz w:val="32"/>
          <w:szCs w:val="32"/>
        </w:rPr>
        <w:t>：是指为保障行政</w:t>
      </w:r>
      <w:r>
        <w:rPr>
          <w:rFonts w:hint="eastAsia" w:ascii="仿宋_GB2312" w:hAnsi="仿宋_GB2312" w:eastAsia="仿宋_GB2312" w:cs="仿宋_GB2312"/>
          <w:sz w:val="32"/>
          <w:szCs w:val="32"/>
        </w:rPr>
        <w:t>机构正常运转及正常履职需要的办公费、水电费、</w:t>
      </w:r>
      <w:r>
        <w:rPr>
          <w:rFonts w:hint="eastAsia" w:ascii="仿宋_GB2312" w:hAnsi="仿宋_GB2312" w:eastAsia="仿宋_GB2312" w:cs="仿宋_GB2312"/>
          <w:sz w:val="32"/>
          <w:szCs w:val="32"/>
          <w:lang w:eastAsia="zh-CN"/>
        </w:rPr>
        <w:t>日常维修、</w:t>
      </w:r>
      <w:r>
        <w:rPr>
          <w:rFonts w:hint="eastAsia" w:ascii="仿宋_GB2312" w:hAnsi="仿宋_GB2312" w:eastAsia="仿宋_GB2312" w:cs="仿宋_GB2312"/>
          <w:sz w:val="32"/>
          <w:szCs w:val="32"/>
        </w:rPr>
        <w:t>物业费、维修费、差旅费</w:t>
      </w:r>
      <w:r>
        <w:rPr>
          <w:rFonts w:hint="eastAsia" w:ascii="仿宋_GB2312" w:hAnsi="仿宋_GB2312" w:eastAsia="仿宋_GB2312" w:cs="仿宋_GB2312"/>
          <w:sz w:val="32"/>
          <w:szCs w:val="32"/>
          <w:lang w:eastAsia="zh-CN"/>
        </w:rPr>
        <w:t>、</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农村公路管理所</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年度部门预算表</w:t>
      </w:r>
    </w:p>
    <w:p>
      <w:pPr>
        <w:adjustRightInd w:val="0"/>
        <w:snapToGrid w:val="0"/>
        <w:spacing w:line="360" w:lineRule="auto"/>
        <w:ind w:firstLine="624" w:firstLineChars="200"/>
        <w:rPr>
          <w:rFonts w:hint="eastAsia" w:ascii="仿宋_GB2312" w:hAnsi="仿宋_GB2312" w:eastAsia="仿宋_GB2312" w:cs="仿宋_GB2312"/>
          <w:sz w:val="32"/>
          <w:szCs w:val="32"/>
        </w:rPr>
      </w:pPr>
    </w:p>
    <w:p>
      <w:pPr>
        <w:adjustRightInd w:val="0"/>
        <w:snapToGrid w:val="0"/>
        <w:spacing w:line="360" w:lineRule="auto"/>
        <w:ind w:firstLine="624" w:firstLineChars="200"/>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 xml:space="preserve">                           2018年10月9日</w:t>
      </w:r>
    </w:p>
    <w:sectPr>
      <w:pgSz w:w="11906" w:h="16838"/>
      <w:pgMar w:top="2154" w:right="1474" w:bottom="1757" w:left="1587" w:header="851" w:footer="992" w:gutter="0"/>
      <w:cols w:space="720" w:num="1"/>
      <w:rtlGutter w:val="0"/>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微软雅黑"/>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41039789">
    <w:nsid w:val="5BDA66AD"/>
    <w:multiLevelType w:val="singleLevel"/>
    <w:tmpl w:val="5BDA66AD"/>
    <w:lvl w:ilvl="0" w:tentative="1">
      <w:start w:val="3"/>
      <w:numFmt w:val="chineseCounting"/>
      <w:suff w:val="nothing"/>
      <w:lvlText w:val="（%1）"/>
      <w:lvlJc w:val="left"/>
    </w:lvl>
  </w:abstractNum>
  <w:abstractNum w:abstractNumId="1517907436">
    <w:nsid w:val="5A796DEC"/>
    <w:multiLevelType w:val="singleLevel"/>
    <w:tmpl w:val="5A796DEC"/>
    <w:lvl w:ilvl="0" w:tentative="1">
      <w:start w:val="1"/>
      <w:numFmt w:val="chineseCounting"/>
      <w:suff w:val="nothing"/>
      <w:lvlText w:val="%1、"/>
      <w:lvlJc w:val="left"/>
    </w:lvl>
  </w:abstractNum>
  <w:abstractNum w:abstractNumId="1541038991">
    <w:nsid w:val="5BDA638F"/>
    <w:multiLevelType w:val="singleLevel"/>
    <w:tmpl w:val="5BDA638F"/>
    <w:lvl w:ilvl="0" w:tentative="1">
      <w:start w:val="2"/>
      <w:numFmt w:val="chineseCounting"/>
      <w:suff w:val="nothing"/>
      <w:lvlText w:val="（%1）"/>
      <w:lvlJc w:val="left"/>
    </w:lvl>
  </w:abstractNum>
  <w:abstractNum w:abstractNumId="1541038927">
    <w:nsid w:val="5BDA634F"/>
    <w:multiLevelType w:val="singleLevel"/>
    <w:tmpl w:val="5BDA634F"/>
    <w:lvl w:ilvl="0" w:tentative="1">
      <w:start w:val="1"/>
      <w:numFmt w:val="chineseCounting"/>
      <w:suff w:val="nothing"/>
      <w:lvlText w:val="（%1）"/>
      <w:lvlJc w:val="left"/>
    </w:lvl>
  </w:abstractNum>
  <w:abstractNum w:abstractNumId="1541044038">
    <w:nsid w:val="5BDA7746"/>
    <w:multiLevelType w:val="singleLevel"/>
    <w:tmpl w:val="5BDA7746"/>
    <w:lvl w:ilvl="0" w:tentative="1">
      <w:start w:val="1"/>
      <w:numFmt w:val="chineseCounting"/>
      <w:suff w:val="nothing"/>
      <w:lvlText w:val="（%1）"/>
      <w:lvlJc w:val="left"/>
    </w:lvl>
  </w:abstractNum>
  <w:num w:numId="1">
    <w:abstractNumId w:val="1517907436"/>
  </w:num>
  <w:num w:numId="2">
    <w:abstractNumId w:val="1541038927"/>
  </w:num>
  <w:num w:numId="3">
    <w:abstractNumId w:val="1541038991"/>
  </w:num>
  <w:num w:numId="4">
    <w:abstractNumId w:val="1541044038"/>
  </w:num>
  <w:num w:numId="5">
    <w:abstractNumId w:val="154103978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iPriority w:val="0"/>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Administrator</cp:lastModifiedBy>
  <cp:lastPrinted>2018-08-06T00:36:00Z</cp:lastPrinted>
  <dcterms:modified xsi:type="dcterms:W3CDTF">2019-02-26T00:58:06Z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